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50598BBB"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896D0D">
        <w:rPr>
          <w:rFonts w:ascii="Arial Narrow" w:hAnsi="Arial Narrow" w:cstheme="minorHAnsi"/>
          <w:color w:val="auto"/>
          <w:sz w:val="28"/>
          <w:szCs w:val="28"/>
        </w:rPr>
        <w:t>4</w:t>
      </w:r>
      <w:r w:rsidR="0077283C" w:rsidRPr="00D45093">
        <w:rPr>
          <w:rFonts w:ascii="Arial Narrow" w:hAnsi="Arial Narrow" w:cstheme="minorHAnsi"/>
          <w:color w:val="auto"/>
          <w:sz w:val="28"/>
          <w:szCs w:val="28"/>
        </w:rPr>
        <w:t>.1/</w:t>
      </w:r>
      <w:r w:rsidR="00896D0D">
        <w:rPr>
          <w:rFonts w:ascii="Arial Narrow" w:hAnsi="Arial Narrow" w:cstheme="minorHAnsi"/>
          <w:color w:val="auto"/>
          <w:sz w:val="28"/>
          <w:szCs w:val="28"/>
        </w:rPr>
        <w:t>VP</w:t>
      </w:r>
      <w:r w:rsidR="004D5C58">
        <w:rPr>
          <w:rFonts w:ascii="Arial Narrow" w:hAnsi="Arial Narrow" w:cstheme="minorHAnsi"/>
          <w:color w:val="auto"/>
          <w:sz w:val="28"/>
          <w:szCs w:val="28"/>
        </w:rPr>
        <w:t>-</w:t>
      </w:r>
      <w:r w:rsidR="0077283C" w:rsidRPr="00D45093">
        <w:rPr>
          <w:rFonts w:ascii="Arial Narrow" w:hAnsi="Arial Narrow" w:cstheme="minorHAnsi"/>
          <w:color w:val="auto"/>
          <w:sz w:val="28"/>
          <w:szCs w:val="28"/>
        </w:rPr>
        <w:t>1</w:t>
      </w:r>
      <w:r w:rsidR="006C5F88">
        <w:rPr>
          <w:rFonts w:ascii="Arial Narrow" w:hAnsi="Arial Narrow" w:cstheme="minorHAnsi"/>
          <w:color w:val="auto"/>
          <w:sz w:val="28"/>
          <w:szCs w:val="28"/>
        </w:rPr>
        <w:t>3</w:t>
      </w:r>
      <w:r w:rsidR="00AA1D53" w:rsidRPr="00D45093">
        <w:rPr>
          <w:rFonts w:ascii="Arial Narrow" w:hAnsi="Arial Narrow" w:cstheme="minorHAnsi"/>
          <w:color w:val="auto"/>
          <w:sz w:val="28"/>
          <w:szCs w:val="28"/>
        </w:rPr>
        <w:t>-</w:t>
      </w:r>
      <w:r w:rsidR="00B7401B">
        <w:rPr>
          <w:rFonts w:ascii="Arial Narrow" w:hAnsi="Arial Narrow" w:cstheme="minorHAnsi"/>
          <w:color w:val="auto"/>
          <w:sz w:val="28"/>
          <w:szCs w:val="28"/>
        </w:rPr>
        <w:t>N</w:t>
      </w:r>
      <w:r w:rsidR="004D5C58">
        <w:rPr>
          <w:rFonts w:ascii="Arial Narrow" w:hAnsi="Arial Narrow" w:cstheme="minorHAnsi"/>
          <w:color w:val="auto"/>
          <w:sz w:val="28"/>
          <w:szCs w:val="28"/>
        </w:rPr>
        <w:t>P</w:t>
      </w:r>
    </w:p>
    <w:p w14:paraId="1B31E672" w14:textId="56A55AD3"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9871DF">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38730A">
        <w:rPr>
          <w:rFonts w:ascii="Arial Narrow" w:hAnsi="Arial Narrow"/>
          <w:b/>
          <w:lang w:eastAsia="sk-SK"/>
        </w:rPr>
        <w:t xml:space="preserve">pre </w:t>
      </w:r>
      <w:r w:rsidR="00B7401B">
        <w:rPr>
          <w:rFonts w:ascii="Arial Narrow" w:hAnsi="Arial Narrow"/>
          <w:b/>
          <w:lang w:eastAsia="sk-SK"/>
        </w:rPr>
        <w:t>národné</w:t>
      </w:r>
      <w:r w:rsidR="0038730A">
        <w:rPr>
          <w:rFonts w:ascii="Arial Narrow" w:hAnsi="Arial Narrow"/>
          <w:b/>
          <w:lang w:eastAsia="sk-SK"/>
        </w:rPr>
        <w:t xml:space="preserve"> </w:t>
      </w:r>
      <w:r w:rsidRPr="00D45093">
        <w:rPr>
          <w:rFonts w:ascii="Arial Narrow" w:hAnsi="Arial Narrow"/>
          <w:b/>
          <w:lang w:eastAsia="sk-SK"/>
        </w:rPr>
        <w:t>projekt</w:t>
      </w:r>
      <w:r w:rsidR="0038730A">
        <w:rPr>
          <w:rFonts w:ascii="Arial Narrow" w:hAnsi="Arial Narrow"/>
          <w:b/>
          <w:lang w:eastAsia="sk-SK"/>
        </w:rPr>
        <w:t>y</w:t>
      </w:r>
      <w:r w:rsidRPr="00D45093">
        <w:rPr>
          <w:rFonts w:ascii="Arial Narrow" w:hAnsi="Arial Narrow"/>
          <w:b/>
          <w:lang w:eastAsia="sk-SK"/>
        </w:rPr>
        <w:t xml:space="preserve"> </w:t>
      </w:r>
      <w:r w:rsidR="0038730A">
        <w:rPr>
          <w:rFonts w:ascii="Arial Narrow" w:hAnsi="Arial Narrow"/>
          <w:b/>
          <w:lang w:eastAsia="sk-SK"/>
        </w:rPr>
        <w:t xml:space="preserve">prioritnej osi č. </w:t>
      </w:r>
      <w:r w:rsidR="00896D0D">
        <w:rPr>
          <w:rFonts w:ascii="Arial Narrow" w:hAnsi="Arial Narrow"/>
          <w:b/>
          <w:lang w:eastAsia="sk-SK"/>
        </w:rPr>
        <w:t>4</w:t>
      </w:r>
      <w:r w:rsidR="0038730A">
        <w:rPr>
          <w:rFonts w:ascii="Arial Narrow" w:hAnsi="Arial Narrow"/>
          <w:b/>
          <w:lang w:eastAsia="sk-SK"/>
        </w:rPr>
        <w:t xml:space="preserve"> OPII</w:t>
      </w:r>
      <w:r w:rsidR="001E05B7">
        <w:rPr>
          <w:rFonts w:ascii="Arial Narrow" w:hAnsi="Arial Narrow"/>
          <w:b/>
          <w:lang w:eastAsia="sk-SK"/>
        </w:rPr>
        <w:t xml:space="preserve"> v znení zmeny č. </w:t>
      </w:r>
      <w:del w:id="0" w:author="21" w:date="2017-05-04T11:24:00Z">
        <w:r w:rsidR="00B1636B" w:rsidDel="00FE6F23">
          <w:rPr>
            <w:rFonts w:ascii="Arial Narrow" w:hAnsi="Arial Narrow"/>
            <w:b/>
            <w:lang w:eastAsia="sk-SK"/>
          </w:rPr>
          <w:delText>4</w:delText>
        </w:r>
        <w:r w:rsidR="001E05B7" w:rsidDel="00FE6F23">
          <w:rPr>
            <w:rFonts w:ascii="Arial Narrow" w:hAnsi="Arial Narrow"/>
            <w:b/>
            <w:lang w:eastAsia="sk-SK"/>
          </w:rPr>
          <w:delText xml:space="preserve"> </w:delText>
        </w:r>
      </w:del>
      <w:ins w:id="1" w:author="21" w:date="2017-05-04T11:24:00Z">
        <w:r w:rsidR="00FE6F23">
          <w:rPr>
            <w:rFonts w:ascii="Arial Narrow" w:hAnsi="Arial Narrow"/>
            <w:b/>
            <w:lang w:eastAsia="sk-SK"/>
          </w:rPr>
          <w:t xml:space="preserve">5 </w:t>
        </w:r>
      </w:ins>
      <w:r w:rsidR="001E05B7">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7E1FC8">
            <w:pPr>
              <w:pStyle w:val="Odsekzoznamu"/>
              <w:numPr>
                <w:ilvl w:val="0"/>
                <w:numId w:val="11"/>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2E53ACB5" w:rsidR="00D33A6C" w:rsidRPr="00D45093" w:rsidRDefault="00896D0D" w:rsidP="008645D0">
            <w:pPr>
              <w:spacing w:before="120" w:after="120" w:line="240" w:lineRule="auto"/>
              <w:rPr>
                <w:rFonts w:ascii="Arial Narrow" w:hAnsi="Arial Narrow"/>
                <w:bCs/>
              </w:rPr>
            </w:pPr>
            <w:r w:rsidRPr="00896D0D">
              <w:rPr>
                <w:rFonts w:ascii="Arial Narrow" w:hAnsi="Arial Narrow"/>
                <w:bCs/>
              </w:rPr>
              <w:t>4 - Infraštruktúra vodnej dopravy (TEN-T CORE)</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5B157538" w:rsidR="00D33A6C" w:rsidRPr="00D45093" w:rsidRDefault="00896D0D" w:rsidP="00F1589B">
            <w:pPr>
              <w:spacing w:before="120" w:after="120" w:line="240" w:lineRule="auto"/>
              <w:rPr>
                <w:rFonts w:ascii="Arial Narrow" w:hAnsi="Arial Narrow"/>
                <w:lang w:eastAsia="de-DE"/>
              </w:rPr>
            </w:pPr>
            <w:r w:rsidRPr="00896D0D">
              <w:rPr>
                <w:rStyle w:val="FontStyle93"/>
                <w:rFonts w:ascii="Arial Narrow" w:hAnsi="Arial Narrow"/>
                <w:sz w:val="22"/>
                <w:szCs w:val="22"/>
                <w:lang w:eastAsia="de-DE"/>
              </w:rPr>
              <w:t>7i - Podpora multimodálneho jednotného európskeho dopravného priestoru pomocou investícií do TEN-T</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5D41B68E" w:rsidR="00D33A6C" w:rsidRPr="00D45093" w:rsidRDefault="00896D0D" w:rsidP="008C18AF">
            <w:pPr>
              <w:spacing w:before="120" w:after="120" w:line="240" w:lineRule="auto"/>
              <w:rPr>
                <w:rFonts w:ascii="Arial Narrow" w:hAnsi="Arial Narrow"/>
              </w:rPr>
            </w:pPr>
            <w:r w:rsidRPr="00896D0D">
              <w:rPr>
                <w:rFonts w:ascii="Arial Narrow" w:hAnsi="Arial Narrow"/>
              </w:rPr>
              <w:t>4.1 Zlepšenie kvality služieb poskytovaných vo verejnom prístave v Bratislave</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Kohézny fond (</w:t>
            </w:r>
            <w:r w:rsidR="00C43CCD" w:rsidRPr="00D45093">
              <w:rPr>
                <w:rFonts w:ascii="Arial Narrow" w:hAnsi="Arial Narrow" w:cstheme="minorHAnsi"/>
              </w:rPr>
              <w:t>ďalej aj „</w:t>
            </w:r>
            <w:r w:rsidRPr="00D45093">
              <w:rPr>
                <w:rFonts w:ascii="Arial Narrow" w:hAnsi="Arial Narrow" w:cstheme="minorHAnsi"/>
              </w:rPr>
              <w:t>KF</w:t>
            </w:r>
            <w:r w:rsidR="00C43CCD" w:rsidRPr="00D45093">
              <w:rPr>
                <w:rFonts w:ascii="Arial Narrow" w:hAnsi="Arial Narrow" w:cstheme="minorHAnsi"/>
              </w:rPr>
              <w:t>“</w:t>
            </w:r>
            <w:r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0DE62432" w:rsidR="007E5C50" w:rsidRPr="00B90A72" w:rsidRDefault="00896D0D" w:rsidP="00F1589B">
            <w:pPr>
              <w:spacing w:before="120" w:after="120" w:line="240" w:lineRule="auto"/>
              <w:rPr>
                <w:rFonts w:ascii="Arial Narrow" w:hAnsi="Arial Narrow" w:cstheme="minorHAnsi"/>
              </w:rPr>
            </w:pPr>
            <w:r w:rsidRPr="00F1589B">
              <w:rPr>
                <w:rFonts w:ascii="Arial Narrow" w:eastAsia="Times New Roman" w:hAnsi="Arial Narrow"/>
                <w:color w:val="000000"/>
                <w:lang w:eastAsia="sk-SK"/>
              </w:rPr>
              <w:t xml:space="preserve">Verejné prístavy, a.s. </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1EAE5A43"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14903AC7" w:rsidR="007E5C50" w:rsidRPr="00B90A72" w:rsidRDefault="00C36E4C" w:rsidP="00B7401B">
            <w:pPr>
              <w:spacing w:before="120" w:after="120" w:line="240" w:lineRule="auto"/>
              <w:rPr>
                <w:rFonts w:ascii="Arial Narrow" w:hAnsi="Arial Narrow" w:cstheme="minorHAnsi"/>
              </w:rPr>
            </w:pPr>
            <w:r w:rsidRPr="00D51DA2">
              <w:rPr>
                <w:rFonts w:ascii="Arial Narrow" w:hAnsi="Arial Narrow" w:cstheme="minorHAnsi"/>
              </w:rPr>
              <w:t xml:space="preserve">Zoznam </w:t>
            </w:r>
            <w:r w:rsidR="00B7401B">
              <w:rPr>
                <w:rFonts w:ascii="Arial Narrow" w:hAnsi="Arial Narrow" w:cstheme="minorHAnsi"/>
              </w:rPr>
              <w:t>národn</w:t>
            </w:r>
            <w:r>
              <w:rPr>
                <w:rFonts w:ascii="Arial Narrow" w:hAnsi="Arial Narrow" w:cstheme="minorHAnsi"/>
              </w:rPr>
              <w:t>ých</w:t>
            </w:r>
            <w:r w:rsidRPr="00D51DA2">
              <w:rPr>
                <w:rFonts w:ascii="Arial Narrow" w:hAnsi="Arial Narrow" w:cstheme="minorHAnsi"/>
              </w:rPr>
              <w:t xml:space="preserve"> projektov OPII</w:t>
            </w:r>
            <w:r w:rsidR="00C81CB7">
              <w:rPr>
                <w:rFonts w:ascii="Arial Narrow" w:hAnsi="Arial Narrow" w:cstheme="minorHAnsi"/>
              </w:rPr>
              <w:t xml:space="preserve">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r w:rsidR="00EE4B0E">
              <w:fldChar w:fldCharType="begin"/>
            </w:r>
            <w:ins w:id="2" w:author="21" w:date="2017-05-04T11:03:00Z">
              <w:r w:rsidR="00EE4B0E">
                <w:instrText>HYPERLINK "http://www.opii.gov.sk/"</w:instrText>
              </w:r>
            </w:ins>
            <w:del w:id="3" w:author="21" w:date="2017-05-04T11:03:00Z">
              <w:r w:rsidR="00EE4B0E" w:rsidDel="00EE4B0E">
                <w:delInstrText xml:space="preserve"> HYPERLINK "http://www.mindop.sk" </w:delInstrText>
              </w:r>
            </w:del>
            <w:r w:rsidR="00EE4B0E">
              <w:fldChar w:fldCharType="separate"/>
            </w:r>
            <w:r w:rsidR="00666325">
              <w:rPr>
                <w:rStyle w:val="Hypertextovprepojenie"/>
                <w:rFonts w:ascii="Arial Narrow" w:hAnsi="Arial Narrow" w:cs="Calibri"/>
                <w:lang w:eastAsia="cs-CZ"/>
              </w:rPr>
              <w:t>www.opii.gov.sk</w:t>
            </w:r>
            <w:r w:rsidR="00EE4B0E">
              <w:rPr>
                <w:rStyle w:val="Hypertextovprepojenie"/>
                <w:rFonts w:ascii="Arial Narrow" w:hAnsi="Arial Narrow" w:cs="Calibri"/>
                <w:lang w:eastAsia="cs-CZ"/>
              </w:rPr>
              <w:fldChar w:fldCharType="end"/>
            </w:r>
            <w:r w:rsidR="0006732A">
              <w:rPr>
                <w:rStyle w:val="Hypertextovprepojenie"/>
                <w:rFonts w:ascii="Arial Narrow" w:hAnsi="Arial Narrow" w:cs="Calibri"/>
                <w:lang w:eastAsia="cs-CZ"/>
              </w:rPr>
              <w:t xml:space="preserve"> </w:t>
            </w:r>
            <w:r w:rsidR="0006732A" w:rsidRPr="00B36F81">
              <w:rPr>
                <w:rFonts w:cstheme="minorHAnsi"/>
              </w:rPr>
              <w:t>(</w:t>
            </w:r>
            <w:r w:rsidR="0006732A"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475B1D6E"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B1636B">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ako riadiaci 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7E1294">
        <w:trPr>
          <w:trHeight w:val="274"/>
        </w:trPr>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32FA7535" w14:textId="3D208F65" w:rsidR="00B574AD" w:rsidRPr="00F1589B" w:rsidRDefault="00E03192" w:rsidP="00F1589B">
            <w:pPr>
              <w:spacing w:before="120" w:after="120" w:line="240" w:lineRule="auto"/>
              <w:rPr>
                <w:rFonts w:ascii="Arial Narrow" w:hAnsi="Arial Narrow" w:cstheme="minorHAnsi"/>
              </w:rPr>
            </w:pPr>
            <w:r w:rsidRPr="007E1294">
              <w:rPr>
                <w:rFonts w:ascii="Arial Narrow" w:hAnsi="Arial Narrow" w:cstheme="minorHAnsi"/>
              </w:rPr>
              <w:t>04.02.2016</w:t>
            </w:r>
          </w:p>
        </w:tc>
      </w:tr>
      <w:tr w:rsidR="00CD30CE" w:rsidRPr="005768FA" w14:paraId="7FA86533" w14:textId="77777777" w:rsidTr="004C09E1">
        <w:trPr>
          <w:trHeight w:val="2377"/>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lastRenderedPageBreak/>
              <w:t>Dátum uzavretia</w:t>
            </w:r>
          </w:p>
        </w:tc>
        <w:tc>
          <w:tcPr>
            <w:tcW w:w="6912" w:type="dxa"/>
            <w:vAlign w:val="center"/>
          </w:tcPr>
          <w:p w14:paraId="0CCEAA39" w14:textId="77777777" w:rsidR="00CD30CE" w:rsidRPr="00F1589B" w:rsidRDefault="00CD30CE" w:rsidP="00F1589B">
            <w:pPr>
              <w:spacing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753B697B" w:rsidR="00CD30CE" w:rsidRPr="006C5F88"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6C5F88">
              <w:rPr>
                <w:rFonts w:ascii="Arial Narrow" w:hAnsi="Arial Narrow" w:cstheme="minorHAnsi"/>
                <w:sz w:val="22"/>
                <w:szCs w:val="22"/>
              </w:rPr>
              <w:t xml:space="preserve">základe </w:t>
            </w:r>
            <w:r w:rsidR="00B7401B" w:rsidRPr="007E1294">
              <w:rPr>
                <w:rFonts w:ascii="Arial Narrow" w:hAnsi="Arial Narrow" w:cstheme="minorHAnsi"/>
                <w:sz w:val="22"/>
                <w:szCs w:val="22"/>
              </w:rPr>
              <w:t xml:space="preserve">právoplatnosti </w:t>
            </w:r>
            <w:r w:rsidR="005C0C31" w:rsidRPr="007E1294">
              <w:rPr>
                <w:rFonts w:ascii="Arial Narrow" w:hAnsi="Arial Narrow" w:cstheme="minorHAnsi"/>
                <w:sz w:val="22"/>
                <w:szCs w:val="22"/>
              </w:rPr>
              <w:t xml:space="preserve">posledného </w:t>
            </w:r>
            <w:r w:rsidR="00B7401B" w:rsidRPr="007E1294">
              <w:rPr>
                <w:rFonts w:ascii="Arial Narrow" w:hAnsi="Arial Narrow" w:cstheme="minorHAnsi"/>
                <w:sz w:val="22"/>
                <w:szCs w:val="22"/>
              </w:rPr>
              <w:t>rozhodnut</w:t>
            </w:r>
            <w:r w:rsidR="005C0C31" w:rsidRPr="007E1294">
              <w:rPr>
                <w:rFonts w:ascii="Arial Narrow" w:hAnsi="Arial Narrow" w:cstheme="minorHAnsi"/>
                <w:sz w:val="22"/>
                <w:szCs w:val="22"/>
              </w:rPr>
              <w:t>ia</w:t>
            </w:r>
            <w:r w:rsidR="00B7401B" w:rsidRPr="007E1294">
              <w:rPr>
                <w:rFonts w:ascii="Arial Narrow" w:hAnsi="Arial Narrow" w:cstheme="minorHAnsi"/>
                <w:sz w:val="22"/>
                <w:szCs w:val="22"/>
              </w:rPr>
              <w:t xml:space="preserve"> vydan</w:t>
            </w:r>
            <w:r w:rsidR="005C0C31" w:rsidRPr="007E1294">
              <w:rPr>
                <w:rFonts w:ascii="Arial Narrow" w:hAnsi="Arial Narrow" w:cstheme="minorHAnsi"/>
                <w:sz w:val="22"/>
                <w:szCs w:val="22"/>
              </w:rPr>
              <w:t>ého</w:t>
            </w:r>
            <w:r w:rsidR="00B7401B" w:rsidRPr="007E1294">
              <w:rPr>
                <w:rFonts w:ascii="Arial Narrow" w:hAnsi="Arial Narrow" w:cstheme="minorHAnsi"/>
                <w:sz w:val="22"/>
                <w:szCs w:val="22"/>
              </w:rPr>
              <w:t xml:space="preserve"> v konaní o  žiadostiach o nenávratný finančný príspevok, </w:t>
            </w:r>
            <w:r w:rsidRPr="006C5F88">
              <w:rPr>
                <w:rFonts w:ascii="Arial Narrow" w:hAnsi="Arial Narrow" w:cstheme="minorHAnsi"/>
                <w:sz w:val="22"/>
                <w:szCs w:val="22"/>
              </w:rPr>
              <w:t>a</w:t>
            </w:r>
            <w:r w:rsidR="00CD30CE" w:rsidRPr="006C5F88">
              <w:rPr>
                <w:rFonts w:ascii="Arial Narrow" w:hAnsi="Arial Narrow" w:cstheme="minorHAnsi"/>
                <w:sz w:val="22"/>
                <w:szCs w:val="22"/>
              </w:rPr>
              <w:t xml:space="preserve">lebo </w:t>
            </w:r>
          </w:p>
          <w:p w14:paraId="0E9735D7" w14:textId="0D84D177"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6C5F88">
              <w:rPr>
                <w:rFonts w:ascii="Arial Narrow" w:hAnsi="Arial Narrow" w:cstheme="minorHAnsi"/>
                <w:sz w:val="22"/>
                <w:szCs w:val="22"/>
              </w:rPr>
              <w:t>na základe rozhodnutia RO OPII o </w:t>
            </w:r>
            <w:r w:rsidR="00B1636B">
              <w:rPr>
                <w:rFonts w:ascii="Arial Narrow" w:hAnsi="Arial Narrow" w:cstheme="minorHAnsi"/>
                <w:sz w:val="22"/>
                <w:szCs w:val="22"/>
              </w:rPr>
              <w:t>zrušení</w:t>
            </w:r>
            <w:r w:rsidR="00B1636B" w:rsidRPr="006C5F88">
              <w:rPr>
                <w:rFonts w:ascii="Arial Narrow" w:hAnsi="Arial Narrow" w:cstheme="minorHAnsi"/>
                <w:sz w:val="22"/>
                <w:szCs w:val="22"/>
              </w:rPr>
              <w:t xml:space="preserve"> </w:t>
            </w:r>
            <w:r w:rsidRPr="006C5F88">
              <w:rPr>
                <w:rFonts w:ascii="Arial Narrow" w:hAnsi="Arial Narrow" w:cstheme="minorHAnsi"/>
                <w:sz w:val="22"/>
                <w:szCs w:val="22"/>
              </w:rPr>
              <w:t>vyzvania</w:t>
            </w:r>
            <w:r w:rsidRPr="00DC4A06">
              <w:rPr>
                <w:rFonts w:ascii="Arial Narrow" w:hAnsi="Arial Narrow" w:cstheme="minorHAnsi"/>
                <w:sz w:val="22"/>
                <w:szCs w:val="22"/>
              </w:rPr>
              <w:t xml:space="preserve">,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w:t>
            </w:r>
            <w:r w:rsidR="00DC4A06" w:rsidRPr="0006732A">
              <w:rPr>
                <w:rFonts w:ascii="Arial Narrow" w:hAnsi="Arial Narrow" w:cstheme="minorHAnsi"/>
                <w:sz w:val="22"/>
                <w:szCs w:val="22"/>
              </w:rPr>
              <w:t xml:space="preserve">sídle </w:t>
            </w:r>
            <w:r w:rsidR="0006732A" w:rsidRPr="007E1294">
              <w:rPr>
                <w:rFonts w:ascii="Arial Narrow" w:hAnsi="Arial Narrow" w:cstheme="minorHAnsi"/>
                <w:sz w:val="22"/>
                <w:szCs w:val="22"/>
              </w:rPr>
              <w:t>RO OPII</w:t>
            </w:r>
          </w:p>
          <w:p w14:paraId="59F925FC" w14:textId="64904A7D" w:rsidR="00CD30CE" w:rsidRDefault="00CD30CE" w:rsidP="00F1589B">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p w14:paraId="64E6A72D" w14:textId="1B8E5689" w:rsidR="0029522A" w:rsidRPr="00F1589B" w:rsidRDefault="0029522A" w:rsidP="004C09E1">
            <w:pPr>
              <w:spacing w:before="60" w:after="0" w:line="240" w:lineRule="auto"/>
              <w:jc w:val="both"/>
              <w:rPr>
                <w:rFonts w:ascii="Arial Narrow" w:hAnsi="Arial Narrow" w:cstheme="minorHAnsi"/>
              </w:rPr>
            </w:pP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7E53D0CD"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r w:rsidR="0031574F" w:rsidRPr="007E1294">
              <w:rPr>
                <w:rFonts w:ascii="Arial Narrow" w:hAnsi="Arial Narrow" w:cstheme="minorHAnsi"/>
                <w:b/>
              </w:rPr>
              <w:t>105 000 000</w:t>
            </w:r>
            <w:r w:rsidR="0099597F" w:rsidRPr="007E1294">
              <w:rPr>
                <w:rFonts w:ascii="Arial Narrow" w:hAnsi="Arial Narrow" w:cstheme="minorHAnsi"/>
                <w:b/>
              </w:rPr>
              <w:t>,00</w:t>
            </w:r>
            <w:r w:rsidR="00AB4D3C" w:rsidRPr="007E1294">
              <w:rPr>
                <w:rFonts w:ascii="Arial Narrow" w:hAnsi="Arial Narrow" w:cstheme="minorHAnsi"/>
                <w:b/>
              </w:rPr>
              <w:t xml:space="preserve"> </w:t>
            </w:r>
            <w:r w:rsidR="00BC0F00" w:rsidRPr="007E1294">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2E1A30FC"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6B0213CD"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06732A" w:rsidRPr="00FE03D5">
              <w:rPr>
                <w:rFonts w:ascii="Arial Narrow" w:hAnsi="Arial Narrow" w:cstheme="minorHAnsi"/>
              </w:rPr>
              <w:t>RO OPII</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7CD6B9F0" w14:textId="77777777" w:rsidR="00896D0D" w:rsidRDefault="00896D0D" w:rsidP="00896D0D">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Verejné prístavy, a.s. (VP)</w:t>
                  </w:r>
                </w:p>
                <w:p w14:paraId="13059C36" w14:textId="64B5C95F" w:rsidR="00420DF5" w:rsidRPr="00F1589B" w:rsidRDefault="00896D0D"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akciová spoločnosť</w:t>
                  </w:r>
                  <w:r w:rsidRPr="00F1589B" w:rsidDel="008C18AF">
                    <w:rPr>
                      <w:rFonts w:ascii="Arial Narrow" w:eastAsia="Times New Roman" w:hAnsi="Arial Narrow"/>
                      <w:color w:val="000000"/>
                      <w:lang w:eastAsia="sk-SK"/>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38B6D8F9" w:rsidR="00B7057B" w:rsidRPr="00F1589B" w:rsidRDefault="00896D0D" w:rsidP="008C18AF">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59AE88D2" w:rsidR="00B7057B" w:rsidRPr="00F1589B" w:rsidRDefault="00896D0D" w:rsidP="00F1589B">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10</w:t>
                  </w:r>
                </w:p>
              </w:tc>
            </w:tr>
          </w:tbl>
          <w:p w14:paraId="46C30EFC" w14:textId="4DEF1B8D" w:rsidR="00B237AE" w:rsidRPr="005768FA" w:rsidRDefault="00C4623D" w:rsidP="00D45093">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4F448E" w:rsidRPr="00D45093">
              <w:rPr>
                <w:rFonts w:ascii="Arial Narrow" w:hAnsi="Arial Narrow" w:cstheme="minorHAnsi"/>
              </w:rPr>
              <w:t>KF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4AF373B8" w:rsidR="004F448E" w:rsidRPr="006C5F88"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w:t>
            </w:r>
            <w:r w:rsidRPr="006C5F88">
              <w:rPr>
                <w:rFonts w:ascii="Arial Narrow" w:hAnsi="Arial Narrow"/>
                <w:color w:val="auto"/>
                <w:sz w:val="22"/>
                <w:szCs w:val="22"/>
              </w:rPr>
              <w:t>NFP“ alebo „ŽoNFP“) kedykoľvek od vyhlásenia vyzvania až do uzavretia vyzvania</w:t>
            </w:r>
            <w:r w:rsidR="00BC0F00" w:rsidRPr="006C5F88">
              <w:rPr>
                <w:rFonts w:ascii="Arial Narrow" w:hAnsi="Arial Narrow"/>
                <w:color w:val="auto"/>
                <w:sz w:val="22"/>
                <w:szCs w:val="22"/>
              </w:rPr>
              <w:t>.</w:t>
            </w:r>
            <w:r w:rsidRPr="006C5F88">
              <w:rPr>
                <w:rFonts w:ascii="Arial Narrow" w:hAnsi="Arial Narrow"/>
                <w:color w:val="auto"/>
                <w:sz w:val="22"/>
                <w:szCs w:val="22"/>
              </w:rPr>
              <w:t xml:space="preserve"> </w:t>
            </w:r>
          </w:p>
          <w:p w14:paraId="4972A608" w14:textId="299F6EC7" w:rsidR="00B7401B" w:rsidRPr="007E1294" w:rsidRDefault="00B7401B" w:rsidP="00B7401B">
            <w:pPr>
              <w:pStyle w:val="Default"/>
              <w:spacing w:before="120"/>
              <w:jc w:val="both"/>
              <w:rPr>
                <w:rFonts w:ascii="Arial Narrow" w:hAnsi="Arial Narrow"/>
                <w:color w:val="auto"/>
                <w:sz w:val="22"/>
                <w:szCs w:val="22"/>
              </w:rPr>
            </w:pPr>
            <w:r w:rsidRPr="007E1294">
              <w:rPr>
                <w:rFonts w:ascii="Arial Narrow" w:hAnsi="Arial Narrow"/>
                <w:color w:val="auto"/>
                <w:sz w:val="22"/>
                <w:szCs w:val="22"/>
              </w:rPr>
              <w:t xml:space="preserve">V súlade s § 26 ods. 5 zákona o príspevku z EŠIF konanie o národnom projekte začína doručením </w:t>
            </w:r>
            <w:r w:rsidR="00156B90" w:rsidRPr="007E1294">
              <w:rPr>
                <w:rFonts w:ascii="Arial Narrow" w:hAnsi="Arial Narrow"/>
                <w:color w:val="auto"/>
                <w:sz w:val="22"/>
                <w:szCs w:val="22"/>
              </w:rPr>
              <w:t>Ž</w:t>
            </w:r>
            <w:r w:rsidRPr="007E1294">
              <w:rPr>
                <w:rFonts w:ascii="Arial Narrow" w:hAnsi="Arial Narrow"/>
                <w:color w:val="auto"/>
                <w:sz w:val="22"/>
                <w:szCs w:val="22"/>
              </w:rPr>
              <w:t xml:space="preserve">oNFP na adresu RO OPII. RO OPII informuje žiadateľa o výsledku konania o národnom projekte rozhodnutím o schválení ŽoNFP, rozhodnutím o neschválení ŽoNFP alebo rozhodnutím o zastavení konania o ŽoNFP </w:t>
            </w:r>
            <w:r w:rsidRPr="007E1294">
              <w:rPr>
                <w:rFonts w:ascii="Arial Narrow" w:hAnsi="Arial Narrow"/>
                <w:bCs/>
                <w:color w:val="auto"/>
                <w:sz w:val="22"/>
                <w:szCs w:val="22"/>
              </w:rPr>
              <w:t>(ďalej spoločne aj „rozhodnutie“)</w:t>
            </w:r>
            <w:r w:rsidRPr="007E1294">
              <w:rPr>
                <w:rFonts w:ascii="Arial Narrow" w:hAnsi="Arial Narrow"/>
                <w:color w:val="auto"/>
                <w:sz w:val="22"/>
                <w:szCs w:val="22"/>
              </w:rPr>
              <w:t>.</w:t>
            </w:r>
          </w:p>
          <w:p w14:paraId="4E58593F" w14:textId="2734C8A9" w:rsidR="00B7401B" w:rsidRPr="007E1294" w:rsidRDefault="00B7401B" w:rsidP="00B7401B">
            <w:pPr>
              <w:pStyle w:val="Default"/>
              <w:spacing w:before="120"/>
              <w:jc w:val="both"/>
              <w:rPr>
                <w:rFonts w:ascii="Arial Narrow" w:hAnsi="Arial Narrow"/>
                <w:color w:val="auto"/>
                <w:sz w:val="22"/>
                <w:szCs w:val="22"/>
              </w:rPr>
            </w:pPr>
            <w:r w:rsidRPr="007E1294">
              <w:rPr>
                <w:rFonts w:ascii="Arial Narrow" w:hAnsi="Arial Narrow"/>
                <w:color w:val="auto"/>
                <w:sz w:val="22"/>
                <w:szCs w:val="22"/>
              </w:rPr>
              <w:t xml:space="preserve">RO OPII je povinný vydať rozhodnutie </w:t>
            </w:r>
            <w:r w:rsidRPr="007E1294">
              <w:rPr>
                <w:rFonts w:ascii="Arial Narrow" w:hAnsi="Arial Narrow"/>
                <w:b/>
                <w:bCs/>
                <w:color w:val="auto"/>
                <w:sz w:val="22"/>
                <w:szCs w:val="22"/>
              </w:rPr>
              <w:t xml:space="preserve">do 35 pracovných dní od predloženia ŽoNFP. </w:t>
            </w:r>
            <w:r w:rsidR="007E1294" w:rsidRPr="007E1294">
              <w:rPr>
                <w:rFonts w:ascii="Arial Narrow" w:hAnsi="Arial Narrow"/>
                <w:bCs/>
                <w:color w:val="auto"/>
                <w:sz w:val="22"/>
                <w:szCs w:val="22"/>
              </w:rPr>
              <w:t xml:space="preserve">Za dátum predloženia ŽoNFP sa považuje dátum doručenia ŽoNFP </w:t>
            </w:r>
            <w:ins w:id="4" w:author="21" w:date="2017-09-22T15:33:00Z">
              <w:r w:rsidR="00423609" w:rsidRPr="00265A96">
                <w:rPr>
                  <w:rFonts w:ascii="Arial Narrow" w:hAnsi="Arial Narrow"/>
                  <w:sz w:val="22"/>
                  <w:szCs w:val="22"/>
                </w:rPr>
                <w:t>do elektronickej schránky RO alebo dátum podania</w:t>
              </w:r>
              <w:r w:rsidR="00423609">
                <w:rPr>
                  <w:rFonts w:ascii="Arial Narrow" w:hAnsi="Arial Narrow"/>
                  <w:sz w:val="22"/>
                  <w:szCs w:val="22"/>
                </w:rPr>
                <w:t xml:space="preserve"> </w:t>
              </w:r>
              <w:r w:rsidR="00423609" w:rsidRPr="00265A96">
                <w:rPr>
                  <w:rFonts w:ascii="Arial Narrow" w:hAnsi="Arial Narrow"/>
                  <w:sz w:val="22"/>
                  <w:szCs w:val="22"/>
                </w:rPr>
                <w:t xml:space="preserve">/odovzdania listinnej </w:t>
              </w:r>
            </w:ins>
            <w:ins w:id="5" w:author="21" w:date="2017-11-27T14:51:00Z">
              <w:r w:rsidR="004545BD">
                <w:rPr>
                  <w:rFonts w:ascii="Arial Narrow" w:hAnsi="Arial Narrow"/>
                  <w:sz w:val="22"/>
                  <w:szCs w:val="22"/>
                </w:rPr>
                <w:t>formy</w:t>
              </w:r>
              <w:r w:rsidR="004545BD" w:rsidRPr="00265A96">
                <w:rPr>
                  <w:rFonts w:ascii="Arial Narrow" w:hAnsi="Arial Narrow"/>
                  <w:sz w:val="22"/>
                  <w:szCs w:val="22"/>
                </w:rPr>
                <w:t xml:space="preserve"> </w:t>
              </w:r>
            </w:ins>
            <w:bookmarkStart w:id="6" w:name="_GoBack"/>
            <w:bookmarkEnd w:id="6"/>
            <w:ins w:id="7" w:author="21" w:date="2017-09-22T15:33:00Z">
              <w:r w:rsidR="00423609" w:rsidRPr="00265A96">
                <w:rPr>
                  <w:rFonts w:ascii="Arial Narrow" w:hAnsi="Arial Narrow"/>
                  <w:sz w:val="22"/>
                  <w:szCs w:val="22"/>
                </w:rPr>
                <w:t>ŽoNFP</w:t>
              </w:r>
              <w:r w:rsidR="00423609">
                <w:rPr>
                  <w:rFonts w:ascii="Arial Narrow" w:hAnsi="Arial Narrow"/>
                  <w:sz w:val="22"/>
                  <w:szCs w:val="22"/>
                </w:rPr>
                <w:t xml:space="preserve"> na podateľňu</w:t>
              </w:r>
            </w:ins>
            <w:ins w:id="8" w:author="21" w:date="2017-11-27T13:39:00Z">
              <w:r w:rsidR="00113DCB">
                <w:rPr>
                  <w:rFonts w:ascii="Arial Narrow" w:hAnsi="Arial Narrow"/>
                  <w:sz w:val="22"/>
                  <w:szCs w:val="22"/>
                </w:rPr>
                <w:t>.</w:t>
              </w:r>
            </w:ins>
            <w:ins w:id="9" w:author="21" w:date="2017-09-22T15:33:00Z">
              <w:r w:rsidR="00423609">
                <w:rPr>
                  <w:rFonts w:ascii="Arial Narrow" w:hAnsi="Arial Narrow"/>
                  <w:sz w:val="22"/>
                  <w:szCs w:val="22"/>
                </w:rPr>
                <w:t xml:space="preserve"> </w:t>
              </w:r>
            </w:ins>
            <w:ins w:id="10" w:author="21" w:date="2017-11-27T13:39:00Z">
              <w:r w:rsidR="00113DCB">
                <w:rPr>
                  <w:rFonts w:ascii="Arial Narrow" w:hAnsi="Arial Narrow"/>
                  <w:sz w:val="22"/>
                  <w:szCs w:val="22"/>
                </w:rPr>
                <w:t xml:space="preserve">Ak predložil žiadateľ časť dokumentácie elektronicky a časť v listinnej </w:t>
              </w:r>
              <w:r w:rsidR="00113DCB">
                <w:rPr>
                  <w:rFonts w:ascii="Arial Narrow" w:hAnsi="Arial Narrow"/>
                  <w:sz w:val="22"/>
                  <w:szCs w:val="22"/>
                </w:rPr>
                <w:lastRenderedPageBreak/>
                <w:t>podobe, tak sa za dátum predloženia ŽoNFP považuje predloženie ŽoNFP do elektronickej schránky RO</w:t>
              </w:r>
              <w:r w:rsidR="00113DCB" w:rsidRPr="007E1294">
                <w:rPr>
                  <w:rFonts w:ascii="Arial Narrow" w:hAnsi="Arial Narrow"/>
                  <w:bCs/>
                  <w:color w:val="auto"/>
                  <w:sz w:val="22"/>
                  <w:szCs w:val="22"/>
                </w:rPr>
                <w:t xml:space="preserve">. </w:t>
              </w:r>
            </w:ins>
            <w:del w:id="11" w:author="21" w:date="2017-09-22T15:33:00Z">
              <w:r w:rsidR="007E1294" w:rsidRPr="007E1294" w:rsidDel="00423609">
                <w:rPr>
                  <w:rFonts w:ascii="Arial Narrow" w:hAnsi="Arial Narrow"/>
                  <w:bCs/>
                  <w:color w:val="auto"/>
                  <w:sz w:val="22"/>
                  <w:szCs w:val="22"/>
                </w:rPr>
                <w:delText>v písomnej podobe</w:delText>
              </w:r>
            </w:del>
            <w:del w:id="12" w:author="21" w:date="2017-11-27T13:39:00Z">
              <w:r w:rsidR="007E1294" w:rsidRPr="007E1294" w:rsidDel="00113DCB">
                <w:rPr>
                  <w:rFonts w:ascii="Arial Narrow" w:hAnsi="Arial Narrow"/>
                  <w:bCs/>
                  <w:color w:val="auto"/>
                  <w:sz w:val="22"/>
                  <w:szCs w:val="22"/>
                </w:rPr>
                <w:delText xml:space="preserve">. </w:delText>
              </w:r>
            </w:del>
            <w:r w:rsidRPr="007E1294">
              <w:rPr>
                <w:rFonts w:ascii="Arial Narrow" w:hAnsi="Arial Narrow"/>
                <w:color w:val="auto"/>
                <w:sz w:val="22"/>
                <w:szCs w:val="22"/>
              </w:rPr>
              <w:t xml:space="preserve">Do lehoty sa nezapočítava doba potrebná na predloženie chýbajúcich náležitostí zo strany žiadateľa. </w:t>
            </w:r>
          </w:p>
          <w:p w14:paraId="0D6CEA99" w14:textId="52749845" w:rsidR="002F284F" w:rsidRPr="006C5F88" w:rsidRDefault="00B7401B" w:rsidP="002F284F">
            <w:pPr>
              <w:pStyle w:val="Default"/>
              <w:spacing w:before="120"/>
              <w:jc w:val="both"/>
              <w:rPr>
                <w:rFonts w:ascii="Arial Narrow" w:hAnsi="Arial Narrow"/>
                <w:color w:val="auto"/>
                <w:sz w:val="22"/>
                <w:szCs w:val="22"/>
              </w:rPr>
            </w:pPr>
            <w:r w:rsidRPr="007E1294">
              <w:rPr>
                <w:rFonts w:ascii="Arial Narrow" w:hAnsi="Arial Narrow"/>
                <w:color w:val="auto"/>
              </w:rPr>
              <w:t>V prípade, ak z objektívnych dôvodov nebude môcť byť ukončené konanie o ŽoNFP vo vyššie uvedenom termíne, je RO OPII, za predpokladu udelenia výnimky z maximálnej dĺžky schvaľovacieho procesu, oprávnený predĺžiť lehotu na vydanie rozhodnutia.</w:t>
            </w:r>
            <w:r w:rsidR="002F284F" w:rsidRPr="006C5F88">
              <w:rPr>
                <w:rFonts w:ascii="Arial Narrow" w:hAnsi="Arial Narrow"/>
                <w:color w:val="auto"/>
                <w:sz w:val="22"/>
                <w:szCs w:val="22"/>
              </w:rPr>
              <w:t xml:space="preserve"> </w:t>
            </w:r>
          </w:p>
          <w:p w14:paraId="24052950" w14:textId="3D468122" w:rsidR="0080378E" w:rsidRPr="00D45093" w:rsidRDefault="005313ED" w:rsidP="00156B90">
            <w:pPr>
              <w:pStyle w:val="Default"/>
              <w:spacing w:before="120"/>
              <w:jc w:val="both"/>
              <w:rPr>
                <w:rFonts w:ascii="Arial Narrow" w:hAnsi="Arial Narrow"/>
                <w:color w:val="auto"/>
                <w:sz w:val="22"/>
                <w:szCs w:val="22"/>
              </w:rPr>
            </w:pPr>
            <w:r w:rsidRPr="006C5F88">
              <w:rPr>
                <w:rFonts w:ascii="Arial Narrow" w:hAnsi="Arial Narrow"/>
                <w:color w:val="auto"/>
                <w:sz w:val="22"/>
                <w:szCs w:val="22"/>
              </w:rPr>
              <w:t xml:space="preserve">Podrobnosti o procese schvaľovania </w:t>
            </w:r>
            <w:r w:rsidR="00156B90" w:rsidRPr="006C5F88">
              <w:rPr>
                <w:rFonts w:ascii="Arial Narrow" w:hAnsi="Arial Narrow"/>
                <w:color w:val="auto"/>
                <w:sz w:val="22"/>
                <w:szCs w:val="22"/>
              </w:rPr>
              <w:t>Ž</w:t>
            </w:r>
            <w:r w:rsidRPr="006C5F88">
              <w:rPr>
                <w:rFonts w:ascii="Arial Narrow" w:hAnsi="Arial Narrow"/>
                <w:color w:val="auto"/>
                <w:sz w:val="22"/>
                <w:szCs w:val="22"/>
              </w:rPr>
              <w:t xml:space="preserve">oNFP sú uvedené v Príručke pre </w:t>
            </w:r>
            <w:r w:rsidRPr="00D45093">
              <w:rPr>
                <w:rFonts w:ascii="Arial Narrow" w:hAnsi="Arial Narrow"/>
                <w:color w:val="auto"/>
                <w:sz w:val="22"/>
                <w:szCs w:val="22"/>
              </w:rPr>
              <w:t>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596955EF" w14:textId="64C038DE" w:rsidR="00284487" w:rsidRPr="00F1589B" w:rsidRDefault="00284487" w:rsidP="00284487">
            <w:pPr>
              <w:pStyle w:val="Default"/>
              <w:spacing w:before="120"/>
              <w:jc w:val="both"/>
              <w:rPr>
                <w:rFonts w:ascii="Arial Narrow" w:hAnsi="Arial Narrow"/>
                <w:sz w:val="22"/>
                <w:szCs w:val="22"/>
              </w:rPr>
            </w:pPr>
            <w:r w:rsidRPr="00F1589B">
              <w:rPr>
                <w:rFonts w:ascii="Arial Narrow" w:hAnsi="Arial Narrow"/>
                <w:sz w:val="22"/>
                <w:szCs w:val="22"/>
              </w:rPr>
              <w:t xml:space="preserve">Žiadateľ predkladá </w:t>
            </w:r>
            <w:r w:rsidR="00156B90">
              <w:rPr>
                <w:rFonts w:ascii="Arial Narrow" w:hAnsi="Arial Narrow"/>
                <w:sz w:val="22"/>
                <w:szCs w:val="22"/>
              </w:rPr>
              <w:t>Ž</w:t>
            </w:r>
            <w:r w:rsidRPr="00F1589B">
              <w:rPr>
                <w:rFonts w:ascii="Arial Narrow" w:hAnsi="Arial Narrow"/>
                <w:sz w:val="22"/>
                <w:szCs w:val="22"/>
              </w:rPr>
              <w:t>oNFP</w:t>
            </w:r>
            <w:r>
              <w:rPr>
                <w:rFonts w:ascii="Arial Narrow" w:hAnsi="Arial Narrow"/>
                <w:sz w:val="22"/>
                <w:szCs w:val="22"/>
              </w:rPr>
              <w:t>:</w:t>
            </w:r>
            <w:r w:rsidRPr="00F1589B">
              <w:rPr>
                <w:rFonts w:ascii="Arial Narrow" w:hAnsi="Arial Narrow"/>
                <w:sz w:val="22"/>
                <w:szCs w:val="22"/>
              </w:rPr>
              <w:t xml:space="preserve"> </w:t>
            </w:r>
          </w:p>
          <w:p w14:paraId="28FBD192" w14:textId="77777777" w:rsidR="00423609" w:rsidRPr="00265A96" w:rsidRDefault="00284487" w:rsidP="00423609">
            <w:pPr>
              <w:pStyle w:val="Default"/>
              <w:numPr>
                <w:ilvl w:val="0"/>
                <w:numId w:val="7"/>
              </w:numPr>
              <w:jc w:val="both"/>
              <w:rPr>
                <w:ins w:id="13" w:author="21" w:date="2017-09-22T15:48:00Z"/>
                <w:rFonts w:ascii="Arial Narrow" w:hAnsi="Arial Narrow"/>
                <w:sz w:val="22"/>
                <w:szCs w:val="22"/>
              </w:rPr>
            </w:pPr>
            <w:r w:rsidRPr="00F1589B">
              <w:rPr>
                <w:rFonts w:ascii="Arial Narrow" w:hAnsi="Arial Narrow"/>
                <w:b/>
                <w:sz w:val="22"/>
                <w:szCs w:val="22"/>
              </w:rPr>
              <w:t xml:space="preserve">elektronicky </w:t>
            </w:r>
            <w:r w:rsidRPr="00F1589B">
              <w:rPr>
                <w:rFonts w:ascii="Arial Narrow" w:hAnsi="Arial Narrow"/>
                <w:sz w:val="22"/>
                <w:szCs w:val="22"/>
              </w:rPr>
              <w:t xml:space="preserve">prostredníctvom verejnej časti ITMS2014+ a zároveň </w:t>
            </w:r>
            <w:ins w:id="14" w:author="21" w:date="2017-09-22T15:48:00Z">
              <w:r w:rsidR="00423609" w:rsidRPr="00414629">
                <w:rPr>
                  <w:rFonts w:ascii="Arial Narrow" w:hAnsi="Arial Narrow"/>
                  <w:sz w:val="22"/>
                  <w:szCs w:val="22"/>
                </w:rPr>
                <w:t>po odoslaní vo verejnej časti ITMS2014+</w:t>
              </w:r>
            </w:ins>
          </w:p>
          <w:p w14:paraId="39128BD0" w14:textId="5FA393DF" w:rsidR="00284487" w:rsidRPr="00F1589B" w:rsidRDefault="00423609" w:rsidP="00423609">
            <w:pPr>
              <w:pStyle w:val="Default"/>
              <w:numPr>
                <w:ilvl w:val="0"/>
                <w:numId w:val="7"/>
              </w:numPr>
              <w:jc w:val="both"/>
              <w:rPr>
                <w:rFonts w:ascii="Arial Narrow" w:hAnsi="Arial Narrow"/>
                <w:sz w:val="22"/>
                <w:szCs w:val="22"/>
              </w:rPr>
            </w:pPr>
            <w:ins w:id="15" w:author="21" w:date="2017-09-22T15:48:00Z">
              <w:r w:rsidRPr="00414629">
                <w:rPr>
                  <w:rFonts w:ascii="Arial Narrow" w:hAnsi="Arial Narrow"/>
                  <w:b/>
                  <w:sz w:val="22"/>
                  <w:szCs w:val="22"/>
                </w:rPr>
                <w:t>elektronicky</w:t>
              </w:r>
              <w:r>
                <w:rPr>
                  <w:rFonts w:ascii="Calibri" w:hAnsi="Calibri"/>
                  <w:sz w:val="20"/>
                  <w:szCs w:val="20"/>
                </w:rPr>
                <w:t xml:space="preserve"> </w:t>
              </w:r>
              <w:r w:rsidRPr="00414629">
                <w:rPr>
                  <w:rFonts w:ascii="Arial Narrow" w:hAnsi="Arial Narrow"/>
                  <w:sz w:val="22"/>
                  <w:szCs w:val="22"/>
                </w:rPr>
                <w:t xml:space="preserve">podpísanú kvalifikovaným elektronickým podpisom alebo kvalifikovaným elektronickým podpisom s mandátnym certifikátom alebo kvalifikovanou pečaťou žiadateľa (štatutárnym orgánom žiadateľa, resp. splnomocnenou osobou) a odoslanú do elektronickej schránky MDV SR cez </w:t>
              </w:r>
              <w:r w:rsidRPr="00414629">
                <w:rPr>
                  <w:rStyle w:val="Hypertextovprepojenie"/>
                  <w:rFonts w:ascii="Arial Narrow" w:hAnsi="Arial Narrow"/>
                  <w:sz w:val="22"/>
                  <w:szCs w:val="22"/>
                </w:rPr>
                <w:fldChar w:fldCharType="begin"/>
              </w:r>
              <w:r w:rsidRPr="00414629">
                <w:rPr>
                  <w:rStyle w:val="Hypertextovprepojenie"/>
                  <w:rFonts w:ascii="Arial Narrow" w:hAnsi="Arial Narrow"/>
                  <w:sz w:val="22"/>
                  <w:szCs w:val="22"/>
                </w:rPr>
                <w:instrText xml:space="preserve"> HYPERLINK "http://podatelna.gov.sk" </w:instrText>
              </w:r>
              <w:r w:rsidRPr="00414629">
                <w:rPr>
                  <w:rStyle w:val="Hypertextovprepojenie"/>
                  <w:rFonts w:ascii="Arial Narrow" w:hAnsi="Arial Narrow"/>
                  <w:sz w:val="22"/>
                  <w:szCs w:val="22"/>
                </w:rPr>
                <w:fldChar w:fldCharType="separate"/>
              </w:r>
              <w:r w:rsidRPr="00414629">
                <w:rPr>
                  <w:rStyle w:val="Hypertextovprepojenie"/>
                  <w:rFonts w:ascii="Arial Narrow" w:hAnsi="Arial Narrow"/>
                  <w:sz w:val="22"/>
                  <w:szCs w:val="22"/>
                </w:rPr>
                <w:t>http://podatelna.gov.sk</w:t>
              </w:r>
              <w:r w:rsidRPr="00414629">
                <w:rPr>
                  <w:rStyle w:val="Hypertextovprepojenie"/>
                  <w:rFonts w:ascii="Arial Narrow" w:hAnsi="Arial Narrow"/>
                  <w:sz w:val="22"/>
                  <w:szCs w:val="22"/>
                </w:rPr>
                <w:fldChar w:fldCharType="end"/>
              </w:r>
              <w:r w:rsidRPr="00414629">
                <w:rPr>
                  <w:rStyle w:val="Odkaznapoznmkupodiarou"/>
                  <w:rFonts w:ascii="Arial Narrow" w:hAnsi="Arial Narrow"/>
                </w:rPr>
                <w:footnoteReference w:id="1"/>
              </w:r>
              <w:r w:rsidRPr="00414629">
                <w:rPr>
                  <w:rFonts w:ascii="Arial Narrow" w:hAnsi="Arial Narrow"/>
                  <w:sz w:val="22"/>
                  <w:szCs w:val="22"/>
                </w:rPr>
                <w:t xml:space="preserve"> (v prípade, ak nie je možné podať elektronicky kompletnú žiadosť s prílohami, tak žiadateľ doručí do podateľne MDV SR (osobne alebo doporučenou poštou) žiadosť a</w:t>
              </w:r>
              <w:r>
                <w:rPr>
                  <w:rFonts w:ascii="Arial Narrow" w:hAnsi="Arial Narrow"/>
                  <w:sz w:val="22"/>
                  <w:szCs w:val="22"/>
                </w:rPr>
                <w:t>lebo</w:t>
              </w:r>
              <w:r w:rsidRPr="00414629">
                <w:rPr>
                  <w:rFonts w:ascii="Arial Narrow" w:hAnsi="Arial Narrow"/>
                  <w:sz w:val="22"/>
                  <w:szCs w:val="22"/>
                </w:rPr>
                <w:t> prílohy</w:t>
              </w:r>
              <w:r>
                <w:rPr>
                  <w:rFonts w:ascii="Arial Narrow" w:hAnsi="Arial Narrow"/>
                  <w:sz w:val="22"/>
                  <w:szCs w:val="22"/>
                </w:rPr>
                <w:t xml:space="preserve"> v listinnej forme</w:t>
              </w:r>
              <w:r w:rsidRPr="00414629">
                <w:rPr>
                  <w:rFonts w:ascii="Arial Narrow" w:hAnsi="Arial Narrow"/>
                  <w:sz w:val="22"/>
                  <w:szCs w:val="22"/>
                </w:rPr>
                <w:t>) alebo</w:t>
              </w:r>
            </w:ins>
          </w:p>
          <w:p w14:paraId="178A8A2C" w14:textId="5DF0322A" w:rsidR="00284487" w:rsidRPr="00F1589B" w:rsidRDefault="00E66A60" w:rsidP="007E1FC8">
            <w:pPr>
              <w:pStyle w:val="Default"/>
              <w:numPr>
                <w:ilvl w:val="0"/>
                <w:numId w:val="7"/>
              </w:numPr>
              <w:jc w:val="both"/>
              <w:rPr>
                <w:rFonts w:ascii="Arial Narrow" w:hAnsi="Arial Narrow"/>
                <w:sz w:val="22"/>
                <w:szCs w:val="22"/>
              </w:rPr>
            </w:pPr>
            <w:r w:rsidRPr="00F1589B">
              <w:rPr>
                <w:rFonts w:ascii="Arial Narrow" w:hAnsi="Arial Narrow"/>
                <w:b/>
                <w:sz w:val="22"/>
                <w:szCs w:val="22"/>
              </w:rPr>
              <w:t>v</w:t>
            </w:r>
            <w:r>
              <w:rPr>
                <w:rFonts w:ascii="Arial Narrow" w:hAnsi="Arial Narrow"/>
                <w:b/>
                <w:sz w:val="22"/>
                <w:szCs w:val="22"/>
              </w:rPr>
              <w:t> </w:t>
            </w:r>
            <w:ins w:id="18" w:author="21" w:date="2017-09-22T15:51:00Z">
              <w:r w:rsidR="00423609">
                <w:rPr>
                  <w:rFonts w:ascii="Arial Narrow" w:hAnsi="Arial Narrow"/>
                  <w:b/>
                  <w:sz w:val="22"/>
                  <w:szCs w:val="22"/>
                </w:rPr>
                <w:t xml:space="preserve">listinnej </w:t>
              </w:r>
            </w:ins>
            <w:del w:id="19" w:author="21" w:date="2017-09-22T15:51:00Z">
              <w:r w:rsidDel="00423609">
                <w:rPr>
                  <w:rFonts w:ascii="Arial Narrow" w:hAnsi="Arial Narrow"/>
                  <w:b/>
                  <w:sz w:val="22"/>
                  <w:szCs w:val="22"/>
                </w:rPr>
                <w:delText xml:space="preserve">písomnej </w:delText>
              </w:r>
            </w:del>
            <w:r w:rsidR="00BE690E">
              <w:rPr>
                <w:rFonts w:ascii="Arial Narrow" w:hAnsi="Arial Narrow"/>
                <w:b/>
                <w:sz w:val="22"/>
                <w:szCs w:val="22"/>
              </w:rPr>
              <w:t>podobe</w:t>
            </w:r>
            <w:r w:rsidRPr="00F1589B">
              <w:rPr>
                <w:rFonts w:ascii="Arial Narrow" w:hAnsi="Arial Narrow"/>
                <w:sz w:val="22"/>
                <w:szCs w:val="22"/>
              </w:rPr>
              <w:t xml:space="preserve"> </w:t>
            </w:r>
            <w:del w:id="20" w:author="21" w:date="2017-11-27T13:58:00Z">
              <w:r w:rsidDel="00576405">
                <w:rPr>
                  <w:rFonts w:ascii="Arial Narrow" w:hAnsi="Arial Narrow"/>
                  <w:sz w:val="22"/>
                  <w:szCs w:val="22"/>
                </w:rPr>
                <w:delText xml:space="preserve">(1 originál a 1 kópia)  </w:delText>
              </w:r>
            </w:del>
            <w:r w:rsidR="00780AE2" w:rsidRPr="00F1589B">
              <w:rPr>
                <w:rFonts w:ascii="Arial Narrow" w:hAnsi="Arial Narrow"/>
                <w:b/>
                <w:sz w:val="22"/>
                <w:szCs w:val="22"/>
              </w:rPr>
              <w:t xml:space="preserve">a na </w:t>
            </w:r>
            <w:r w:rsidR="00780AE2">
              <w:rPr>
                <w:rFonts w:ascii="Arial Narrow" w:hAnsi="Arial Narrow"/>
                <w:b/>
                <w:sz w:val="22"/>
                <w:szCs w:val="22"/>
              </w:rPr>
              <w:t xml:space="preserve">neprepisovateľnom </w:t>
            </w:r>
            <w:r w:rsidR="00780AE2" w:rsidRPr="00F1589B">
              <w:rPr>
                <w:rFonts w:ascii="Arial Narrow" w:hAnsi="Arial Narrow"/>
                <w:b/>
                <w:sz w:val="22"/>
                <w:szCs w:val="22"/>
              </w:rPr>
              <w:t>elektronickom nosiči</w:t>
            </w:r>
            <w:r w:rsidR="00780AE2" w:rsidRPr="00F1589B">
              <w:rPr>
                <w:rFonts w:ascii="Arial Narrow" w:hAnsi="Arial Narrow"/>
                <w:sz w:val="22"/>
                <w:szCs w:val="22"/>
              </w:rPr>
              <w:t xml:space="preserve"> </w:t>
            </w:r>
            <w:r w:rsidR="00780AE2">
              <w:rPr>
                <w:rFonts w:ascii="Arial Narrow" w:hAnsi="Arial Narrow"/>
                <w:sz w:val="22"/>
                <w:szCs w:val="22"/>
              </w:rPr>
              <w:t xml:space="preserve">(napr. CD/DVD nosič) </w:t>
            </w:r>
            <w:r>
              <w:rPr>
                <w:rFonts w:ascii="Arial Narrow" w:hAnsi="Arial Narrow"/>
                <w:sz w:val="22"/>
                <w:szCs w:val="22"/>
              </w:rPr>
              <w:t xml:space="preserve">- </w:t>
            </w:r>
            <w:r w:rsidR="00284487" w:rsidRPr="00F1589B">
              <w:rPr>
                <w:rFonts w:ascii="Arial Narrow" w:hAnsi="Arial Narrow"/>
                <w:sz w:val="22"/>
                <w:szCs w:val="22"/>
              </w:rPr>
              <w:t xml:space="preserve">kompletnú </w:t>
            </w:r>
            <w:r w:rsidR="00156B90">
              <w:rPr>
                <w:rFonts w:ascii="Arial Narrow" w:hAnsi="Arial Narrow"/>
                <w:sz w:val="22"/>
                <w:szCs w:val="22"/>
              </w:rPr>
              <w:t>Ž</w:t>
            </w:r>
            <w:r w:rsidR="00284487" w:rsidRPr="00F1589B">
              <w:rPr>
                <w:rFonts w:ascii="Arial Narrow" w:hAnsi="Arial Narrow"/>
                <w:sz w:val="22"/>
                <w:szCs w:val="22"/>
              </w:rPr>
              <w:t xml:space="preserve">oNFP vrátane všetkých povinných príloh na adresu RO OPII: </w:t>
            </w:r>
          </w:p>
          <w:p w14:paraId="38E38B22" w14:textId="1AA2344C"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B1636B">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34542F37" w:rsidR="00284487" w:rsidRPr="00F1589B" w:rsidRDefault="00284487" w:rsidP="00423609">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5BBCF983" w:rsidR="00284487" w:rsidRPr="00F1589B" w:rsidRDefault="00284487">
            <w:pPr>
              <w:pStyle w:val="Default"/>
              <w:numPr>
                <w:ilvl w:val="0"/>
                <w:numId w:val="49"/>
              </w:numPr>
              <w:jc w:val="both"/>
              <w:rPr>
                <w:rFonts w:ascii="Arial Narrow" w:hAnsi="Arial Narrow"/>
                <w:sz w:val="22"/>
                <w:szCs w:val="22"/>
              </w:rPr>
              <w:pPrChange w:id="21" w:author="21" w:date="2017-09-22T15:52:00Z">
                <w:pPr>
                  <w:pStyle w:val="Default"/>
                  <w:numPr>
                    <w:numId w:val="9"/>
                  </w:numPr>
                  <w:ind w:left="709" w:hanging="360"/>
                  <w:jc w:val="both"/>
                </w:pPr>
              </w:pPrChange>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pPr>
              <w:pStyle w:val="Default"/>
              <w:numPr>
                <w:ilvl w:val="0"/>
                <w:numId w:val="49"/>
              </w:numPr>
              <w:jc w:val="both"/>
              <w:rPr>
                <w:rFonts w:ascii="Arial Narrow" w:hAnsi="Arial Narrow" w:cs="Times New Roman"/>
                <w:sz w:val="22"/>
                <w:szCs w:val="22"/>
              </w:rPr>
              <w:pPrChange w:id="22" w:author="21" w:date="2017-09-22T15:52:00Z">
                <w:pPr>
                  <w:pStyle w:val="Default"/>
                  <w:numPr>
                    <w:numId w:val="9"/>
                  </w:numPr>
                  <w:ind w:left="709" w:hanging="360"/>
                  <w:jc w:val="both"/>
                </w:pPr>
              </w:pPrChange>
            </w:pPr>
            <w:r w:rsidRPr="00F1589B">
              <w:rPr>
                <w:rFonts w:ascii="Arial Narrow" w:hAnsi="Arial Narrow" w:cs="Times New Roman"/>
                <w:sz w:val="22"/>
                <w:szCs w:val="22"/>
              </w:rPr>
              <w:t xml:space="preserve">doporučenou poštou, </w:t>
            </w:r>
          </w:p>
          <w:p w14:paraId="5EE57986" w14:textId="77777777" w:rsidR="00284487" w:rsidRPr="00450B6F" w:rsidRDefault="00450B6F">
            <w:pPr>
              <w:pStyle w:val="Default"/>
              <w:numPr>
                <w:ilvl w:val="0"/>
                <w:numId w:val="49"/>
              </w:numPr>
              <w:jc w:val="both"/>
              <w:rPr>
                <w:rFonts w:ascii="Arial Narrow" w:hAnsi="Arial Narrow"/>
                <w:sz w:val="22"/>
                <w:szCs w:val="22"/>
              </w:rPr>
              <w:pPrChange w:id="23" w:author="21" w:date="2017-09-22T15:52:00Z">
                <w:pPr>
                  <w:pStyle w:val="Default"/>
                  <w:numPr>
                    <w:numId w:val="9"/>
                  </w:numPr>
                  <w:ind w:left="709" w:hanging="360"/>
                  <w:jc w:val="both"/>
                </w:pPr>
              </w:pPrChange>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5D3A37EE"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00466B72">
              <w:rPr>
                <w:rFonts w:ascii="Arial Narrow" w:hAnsi="Arial Narrow"/>
                <w:sz w:val="22"/>
                <w:szCs w:val="22"/>
              </w:rPr>
              <w:t xml:space="preserve">, </w:t>
            </w:r>
            <w:r w:rsidR="00466B72" w:rsidRPr="00D45093">
              <w:rPr>
                <w:rFonts w:ascii="Arial Narrow" w:hAnsi="Arial Narrow"/>
                <w:sz w:val="22"/>
                <w:szCs w:val="22"/>
              </w:rPr>
              <w:t>pokiaľ Príručka pre žiadateľa neurčuje iný jazyk ako akceptovateľný</w:t>
            </w:r>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NFP, ako aj postupu pri získavaní prístupu žiadateľa do verejnej časti ITMS2014+, sú bližšie špecifikované v Príručke pre žiadateľa, kapitola 3.</w:t>
            </w:r>
            <w:r w:rsidR="00907E29">
              <w:rPr>
                <w:rFonts w:ascii="Arial Narrow" w:hAnsi="Arial Narrow"/>
                <w:sz w:val="22"/>
                <w:szCs w:val="22"/>
              </w:rPr>
              <w:t>1.</w:t>
            </w:r>
            <w:r w:rsidRPr="00F1589B">
              <w:rPr>
                <w:rFonts w:ascii="Arial Narrow" w:hAnsi="Arial Narrow"/>
                <w:sz w:val="22"/>
                <w:szCs w:val="22"/>
              </w:rPr>
              <w:t xml:space="preserve"> </w:t>
            </w:r>
          </w:p>
          <w:p w14:paraId="2F35631F" w14:textId="37B36DF4" w:rsidR="00C9602A" w:rsidRPr="00450B6F" w:rsidRDefault="005B354C" w:rsidP="005C0C31">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 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7E1FC8">
            <w:pPr>
              <w:pStyle w:val="Default"/>
              <w:numPr>
                <w:ilvl w:val="0"/>
                <w:numId w:val="10"/>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1A383F72"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B1636B">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lastRenderedPageBreak/>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7E1FC8">
            <w:pPr>
              <w:pStyle w:val="Default"/>
              <w:numPr>
                <w:ilvl w:val="0"/>
                <w:numId w:val="10"/>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6E3AC111" w14:textId="5D925C3B"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06732A"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06732A">
              <w:rPr>
                <w:rFonts w:ascii="Arial Narrow" w:hAnsi="Arial Narrow" w:cs="Arial"/>
                <w:b/>
                <w:bCs/>
                <w:lang w:eastAsia="sk-SK"/>
              </w:rPr>
              <w:t>RO OPII</w:t>
            </w:r>
            <w:r w:rsidR="009202F9" w:rsidRPr="00D45093">
              <w:rPr>
                <w:rFonts w:ascii="Arial Narrow" w:hAnsi="Arial Narrow" w:cs="Arial"/>
                <w:b/>
                <w:bCs/>
                <w:lang w:eastAsia="sk-SK"/>
              </w:rPr>
              <w:t>.</w:t>
            </w:r>
          </w:p>
          <w:p w14:paraId="5F0D9BE4" w14:textId="52E92956" w:rsidR="00925EA9" w:rsidRPr="007E1294"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w:t>
            </w:r>
            <w:r w:rsidRPr="0006732A">
              <w:rPr>
                <w:rFonts w:ascii="Arial Narrow" w:hAnsi="Arial Narrow"/>
                <w:sz w:val="22"/>
                <w:szCs w:val="22"/>
              </w:rPr>
              <w:t xml:space="preserve">sídle </w:t>
            </w:r>
            <w:r w:rsidR="0006732A" w:rsidRPr="007E1294">
              <w:rPr>
                <w:rFonts w:ascii="Arial Narrow" w:hAnsi="Arial Narrow" w:cstheme="minorHAnsi"/>
                <w:sz w:val="22"/>
                <w:szCs w:val="22"/>
              </w:rPr>
              <w:t>RO OPII</w:t>
            </w:r>
            <w:r w:rsidR="007515F9" w:rsidRPr="0006732A">
              <w:rPr>
                <w:rFonts w:ascii="Arial Narrow" w:hAnsi="Arial Narrow"/>
                <w:sz w:val="22"/>
                <w:szCs w:val="22"/>
              </w:rPr>
              <w:t xml:space="preserve"> </w:t>
            </w:r>
            <w:r w:rsidRPr="0006732A">
              <w:rPr>
                <w:rFonts w:ascii="Arial Narrow" w:hAnsi="Arial Narrow"/>
                <w:sz w:val="22"/>
                <w:szCs w:val="22"/>
              </w:rPr>
              <w:t>a poskytnuté</w:t>
            </w:r>
            <w:r w:rsidRPr="009202F9">
              <w:rPr>
                <w:rFonts w:ascii="Arial Narrow" w:hAnsi="Arial Narrow"/>
                <w:sz w:val="22"/>
                <w:szCs w:val="22"/>
              </w:rPr>
              <w:t xml:space="preserve"> písomnou formou. </w:t>
            </w:r>
            <w:r w:rsidRPr="007E1294">
              <w:rPr>
                <w:rFonts w:ascii="Arial Narrow" w:hAnsi="Arial Narrow"/>
                <w:color w:val="auto"/>
                <w:sz w:val="22"/>
                <w:szCs w:val="22"/>
              </w:rPr>
              <w:t>Informácie poskytnuté telefonicky alebo ústne nie je možné považovať za záväzné a odvolávať sa na ne.</w:t>
            </w:r>
          </w:p>
          <w:p w14:paraId="487A9296" w14:textId="048F8AC0" w:rsidR="009228F1" w:rsidRPr="009202F9" w:rsidRDefault="005D667C" w:rsidP="00B90A72">
            <w:pPr>
              <w:pStyle w:val="Default"/>
              <w:spacing w:before="120"/>
              <w:jc w:val="both"/>
              <w:rPr>
                <w:rFonts w:ascii="Arial Narrow" w:hAnsi="Arial Narrow"/>
                <w:sz w:val="22"/>
                <w:szCs w:val="22"/>
                <w:highlight w:val="yellow"/>
              </w:rPr>
            </w:pPr>
            <w:r w:rsidRPr="007E1294">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08767FAD" w14:textId="77777777" w:rsidR="000A7225" w:rsidRDefault="000A7225" w:rsidP="000A7225">
      <w:pPr>
        <w:spacing w:before="120" w:after="120"/>
        <w:jc w:val="both"/>
        <w:rPr>
          <w:rFonts w:ascii="Arial Narrow" w:hAnsi="Arial Narrow" w:cstheme="minorHAnsi"/>
        </w:rPr>
      </w:pPr>
    </w:p>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11CA9CF4"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3D1BC2E6"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40FF8A25"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7E1294" w:rsidRPr="007E1294">
              <w:rPr>
                <w:rFonts w:ascii="Arial Narrow" w:hAnsi="Arial Narrow"/>
              </w:rPr>
              <w:t xml:space="preserve"> 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DE338C">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DE338C">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DE338C">
        <w:trPr>
          <w:trHeight w:val="20"/>
        </w:trPr>
        <w:tc>
          <w:tcPr>
            <w:tcW w:w="674" w:type="dxa"/>
            <w:shd w:val="clear" w:color="auto" w:fill="D9D9D9" w:themeFill="background1" w:themeFillShade="D9"/>
          </w:tcPr>
          <w:p w14:paraId="0A9BB958" w14:textId="476A4FC0" w:rsidR="00907E29" w:rsidRPr="00D45093"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5ED83F23" w14:textId="5C8844B2" w:rsidR="00907E29" w:rsidRPr="00896D0D" w:rsidRDefault="00896D0D" w:rsidP="00D45093">
            <w:pPr>
              <w:spacing w:before="120" w:after="0" w:line="240" w:lineRule="auto"/>
              <w:jc w:val="both"/>
              <w:rPr>
                <w:rFonts w:ascii="Arial Narrow" w:hAnsi="Arial Narrow"/>
                <w:b/>
              </w:rPr>
            </w:pPr>
            <w:r w:rsidRPr="007E1294">
              <w:rPr>
                <w:rFonts w:ascii="Arial Narrow" w:eastAsia="Times New Roman" w:hAnsi="Arial Narrow"/>
                <w:b/>
                <w:color w:val="000000"/>
                <w:lang w:eastAsia="sk-SK"/>
              </w:rPr>
              <w:t xml:space="preserve">Verejné prístavy, a.s. </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DE338C">
        <w:trPr>
          <w:trHeight w:val="20"/>
        </w:trPr>
        <w:tc>
          <w:tcPr>
            <w:tcW w:w="674" w:type="dxa"/>
            <w:shd w:val="clear" w:color="auto" w:fill="D9D9D9" w:themeFill="background1" w:themeFillShade="D9"/>
          </w:tcPr>
          <w:p w14:paraId="737F8E21" w14:textId="6746990F"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018833B1"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ins w:id="24" w:author="21" w:date="2017-10-25T16:09:00Z">
              <w:r w:rsidR="00A52674" w:rsidRPr="00A52674">
                <w:rPr>
                  <w:rFonts w:ascii="Arial Narrow" w:hAnsi="Arial Narrow"/>
                  <w:b/>
                  <w:bCs/>
                  <w:sz w:val="22"/>
                  <w:szCs w:val="22"/>
                </w:rPr>
                <w:t>, vedených miestne príslušným daňovým úradom</w:t>
              </w:r>
            </w:ins>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DE338C">
        <w:trPr>
          <w:trHeight w:val="20"/>
        </w:trPr>
        <w:tc>
          <w:tcPr>
            <w:tcW w:w="674" w:type="dxa"/>
            <w:shd w:val="clear" w:color="auto" w:fill="D9D9D9" w:themeFill="background1" w:themeFillShade="D9"/>
          </w:tcPr>
          <w:p w14:paraId="0591FD9E" w14:textId="0A035AAE"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DE338C">
        <w:trPr>
          <w:trHeight w:val="20"/>
        </w:trPr>
        <w:tc>
          <w:tcPr>
            <w:tcW w:w="674" w:type="dxa"/>
            <w:shd w:val="clear" w:color="auto" w:fill="D9D9D9" w:themeFill="background1" w:themeFillShade="D9"/>
          </w:tcPr>
          <w:p w14:paraId="4596464D" w14:textId="1A6AB08A"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8C18AF" w:rsidRPr="00F82DB4" w14:paraId="56F142CC" w14:textId="77777777" w:rsidTr="00DE338C">
        <w:trPr>
          <w:trHeight w:val="20"/>
        </w:trPr>
        <w:tc>
          <w:tcPr>
            <w:tcW w:w="674" w:type="dxa"/>
            <w:shd w:val="clear" w:color="auto" w:fill="D9D9D9" w:themeFill="background1" w:themeFillShade="D9"/>
          </w:tcPr>
          <w:p w14:paraId="70D274E6" w14:textId="77777777" w:rsidR="008C18AF" w:rsidRPr="00F82DB4" w:rsidRDefault="008C18AF"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54DB9F47" w14:textId="7C31E581" w:rsidR="008C18AF" w:rsidRPr="007E1294" w:rsidRDefault="008C18AF" w:rsidP="008C18AF">
            <w:pPr>
              <w:pStyle w:val="Default"/>
              <w:spacing w:before="120"/>
              <w:rPr>
                <w:rFonts w:ascii="Arial Narrow" w:hAnsi="Arial Narrow"/>
                <w:b/>
                <w:bCs/>
                <w:color w:val="auto"/>
                <w:sz w:val="22"/>
                <w:szCs w:val="22"/>
              </w:rPr>
            </w:pPr>
            <w:r w:rsidRPr="007E1294">
              <w:rPr>
                <w:rFonts w:ascii="Arial Narrow" w:hAnsi="Arial Narrow"/>
                <w:b/>
                <w:bCs/>
                <w:color w:val="auto"/>
                <w:sz w:val="22"/>
                <w:szCs w:val="22"/>
              </w:rPr>
              <w:t xml:space="preserve">Podmienka, že voči žiadateľovi nie je vedené konkurzné konanie, reštrukturalizačné konanie, nie je v konkurze alebo v reštrukturalizácii </w:t>
            </w:r>
          </w:p>
        </w:tc>
        <w:tc>
          <w:tcPr>
            <w:tcW w:w="6349" w:type="dxa"/>
            <w:gridSpan w:val="3"/>
            <w:shd w:val="clear" w:color="auto" w:fill="auto"/>
          </w:tcPr>
          <w:p w14:paraId="087A4D39" w14:textId="06DF0751" w:rsidR="008C18AF" w:rsidRPr="007E1294" w:rsidRDefault="008C18AF" w:rsidP="00D7523D">
            <w:pPr>
              <w:pStyle w:val="Default"/>
              <w:spacing w:before="120"/>
              <w:jc w:val="both"/>
              <w:rPr>
                <w:rFonts w:ascii="Arial Narrow" w:hAnsi="Arial Narrow"/>
                <w:color w:val="auto"/>
                <w:sz w:val="22"/>
                <w:szCs w:val="22"/>
              </w:rPr>
            </w:pPr>
            <w:r w:rsidRPr="007E1294">
              <w:rPr>
                <w:rFonts w:ascii="Arial Narrow" w:hAnsi="Arial Narrow"/>
                <w:color w:val="auto"/>
                <w:sz w:val="22"/>
                <w:szCs w:val="22"/>
              </w:rPr>
              <w:t>Voči žiadateľovi nesmie byť vedené konkurzné konanie ani reštrukturalizačné konanie, žiadateľ nesmie byť v konkurze alebo v reštrukturalizácii</w:t>
            </w:r>
            <w:r w:rsidRPr="007E1294">
              <w:rPr>
                <w:rStyle w:val="Odkaznapoznmkupodiarou"/>
                <w:rFonts w:ascii="Arial Narrow" w:hAnsi="Arial Narrow"/>
                <w:color w:val="auto"/>
                <w:sz w:val="22"/>
                <w:szCs w:val="22"/>
              </w:rPr>
              <w:footnoteReference w:id="2"/>
            </w:r>
            <w:r w:rsidRPr="007E1294">
              <w:rPr>
                <w:rFonts w:ascii="Arial Narrow" w:hAnsi="Arial Narrow"/>
                <w:color w:val="auto"/>
                <w:sz w:val="22"/>
                <w:szCs w:val="22"/>
              </w:rPr>
              <w:t>.</w:t>
            </w:r>
          </w:p>
        </w:tc>
      </w:tr>
      <w:tr w:rsidR="00907E29" w:rsidRPr="00F82DB4" w14:paraId="198CEEB1" w14:textId="77777777" w:rsidTr="00DE338C">
        <w:trPr>
          <w:trHeight w:val="20"/>
        </w:trPr>
        <w:tc>
          <w:tcPr>
            <w:tcW w:w="674" w:type="dxa"/>
            <w:shd w:val="clear" w:color="auto" w:fill="D9D9D9" w:themeFill="background1" w:themeFillShade="D9"/>
          </w:tcPr>
          <w:p w14:paraId="0A4987F5" w14:textId="3DBA6FB2" w:rsidR="00907E29" w:rsidRPr="00F82DB4"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125D1B" w:rsidRPr="00F82DB4" w14:paraId="0FE0EB76" w14:textId="77777777" w:rsidTr="00DE338C">
        <w:trPr>
          <w:trHeight w:val="20"/>
        </w:trPr>
        <w:tc>
          <w:tcPr>
            <w:tcW w:w="674" w:type="dxa"/>
            <w:shd w:val="clear" w:color="auto" w:fill="D9D9D9" w:themeFill="background1" w:themeFillShade="D9"/>
          </w:tcPr>
          <w:p w14:paraId="09D67CAE" w14:textId="5EBAB21B" w:rsidR="00125D1B" w:rsidRPr="00F82DB4" w:rsidRDefault="00125D1B"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0479CA43" w14:textId="77777777" w:rsidR="00125D1B" w:rsidRPr="00D45093" w:rsidRDefault="00125D1B"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125D1B" w:rsidRPr="00D45093" w:rsidRDefault="00125D1B" w:rsidP="0077283C">
            <w:pPr>
              <w:pStyle w:val="Default"/>
              <w:spacing w:before="120"/>
              <w:rPr>
                <w:rFonts w:ascii="Arial Narrow" w:hAnsi="Arial Narrow"/>
                <w:color w:val="auto"/>
                <w:sz w:val="20"/>
                <w:szCs w:val="20"/>
              </w:rPr>
            </w:pPr>
          </w:p>
        </w:tc>
        <w:tc>
          <w:tcPr>
            <w:tcW w:w="6349" w:type="dxa"/>
            <w:gridSpan w:val="3"/>
            <w:shd w:val="clear" w:color="auto" w:fill="auto"/>
          </w:tcPr>
          <w:p w14:paraId="7565605C" w14:textId="14B18DBF" w:rsidR="00125D1B" w:rsidRPr="00D45093" w:rsidRDefault="00125D1B"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sidR="00004FFD">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125D1B" w:rsidRPr="00F82DB4" w:rsidRDefault="00125D1B"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125D1B" w:rsidRPr="00954355" w14:paraId="41D30474" w14:textId="77777777" w:rsidTr="00DE338C">
        <w:trPr>
          <w:trHeight w:val="20"/>
        </w:trPr>
        <w:tc>
          <w:tcPr>
            <w:tcW w:w="674" w:type="dxa"/>
            <w:shd w:val="clear" w:color="auto" w:fill="D9D9D9" w:themeFill="background1" w:themeFillShade="D9"/>
          </w:tcPr>
          <w:p w14:paraId="27BF6C3D" w14:textId="4E215512" w:rsidR="00125D1B" w:rsidRDefault="00125D1B"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15C3B4FE" w:rsidR="00125D1B" w:rsidRPr="00CB47DC" w:rsidRDefault="00125D1B" w:rsidP="00020171">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ins w:id="25" w:author="21" w:date="2017-10-25T16:09:00Z">
              <w:r w:rsidR="00A52674" w:rsidRPr="00A52674">
                <w:rPr>
                  <w:rFonts w:ascii="Arial Narrow" w:hAnsi="Arial Narrow"/>
                  <w:b/>
                  <w:bCs/>
                  <w:sz w:val="22"/>
                  <w:szCs w:val="22"/>
                </w:rPr>
                <w:t>Európskej únie</w:t>
              </w:r>
            </w:ins>
            <w:del w:id="26" w:author="21" w:date="2017-10-25T16:09:00Z">
              <w:r w:rsidRPr="00CB47DC" w:rsidDel="00A52674">
                <w:rPr>
                  <w:rFonts w:ascii="Arial Narrow" w:hAnsi="Arial Narrow"/>
                  <w:b/>
                  <w:bCs/>
                  <w:sz w:val="22"/>
                  <w:szCs w:val="22"/>
                </w:rPr>
                <w:delText xml:space="preserve">Európskych </w:delText>
              </w:r>
              <w:r w:rsidDel="00A52674">
                <w:rPr>
                  <w:rFonts w:ascii="Arial Narrow" w:hAnsi="Arial Narrow"/>
                  <w:b/>
                  <w:bCs/>
                  <w:sz w:val="22"/>
                  <w:szCs w:val="22"/>
                </w:rPr>
                <w:delText>S</w:delText>
              </w:r>
              <w:r w:rsidRPr="00CB47DC" w:rsidDel="00A52674">
                <w:rPr>
                  <w:rFonts w:ascii="Arial Narrow" w:hAnsi="Arial Narrow"/>
                  <w:b/>
                  <w:bCs/>
                  <w:sz w:val="22"/>
                  <w:szCs w:val="22"/>
                </w:rPr>
                <w:delText>poločenstiev</w:delText>
              </w:r>
            </w:del>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7AC7FDD6"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156B90">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5173F4" w:rsidRPr="00954355" w14:paraId="6892BCD0" w14:textId="77777777" w:rsidTr="00B1636B">
        <w:trPr>
          <w:trHeight w:val="20"/>
        </w:trPr>
        <w:tc>
          <w:tcPr>
            <w:tcW w:w="674" w:type="dxa"/>
            <w:shd w:val="clear" w:color="auto" w:fill="D9D9D9" w:themeFill="background1" w:themeFillShade="D9"/>
          </w:tcPr>
          <w:p w14:paraId="2F9BF2EA" w14:textId="77777777" w:rsidR="005173F4" w:rsidRDefault="005173F4" w:rsidP="005173F4">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0CC2C4B4" w14:textId="372FCAF2" w:rsidR="005173F4" w:rsidRPr="00CB47DC" w:rsidRDefault="005173F4" w:rsidP="005173F4">
            <w:pPr>
              <w:pStyle w:val="Default"/>
              <w:spacing w:before="120"/>
              <w:rPr>
                <w:rFonts w:ascii="Arial Narrow" w:hAnsi="Arial Narrow"/>
                <w:b/>
                <w:bCs/>
                <w:sz w:val="22"/>
                <w:szCs w:val="22"/>
              </w:rPr>
            </w:pPr>
            <w:r w:rsidRPr="00613A41">
              <w:rPr>
                <w:rFonts w:ascii="Arial Narrow" w:hAnsi="Arial Narrow"/>
                <w:b/>
                <w:bCs/>
                <w:sz w:val="22"/>
                <w:szCs w:val="22"/>
              </w:rPr>
              <w:t>Podmienka, že žiadateľ je zapísaný v registri partnerov verejného sektora podľa osobitného predpisu</w:t>
            </w:r>
            <w:r w:rsidRPr="00DE338C">
              <w:rPr>
                <w:rFonts w:ascii="Arial Narrow" w:hAnsi="Arial Narrow"/>
                <w:b/>
                <w:bCs/>
                <w:sz w:val="22"/>
                <w:szCs w:val="22"/>
                <w:vertAlign w:val="superscript"/>
              </w:rPr>
              <w:footnoteReference w:id="3"/>
            </w:r>
          </w:p>
        </w:tc>
        <w:tc>
          <w:tcPr>
            <w:tcW w:w="6349" w:type="dxa"/>
            <w:gridSpan w:val="3"/>
            <w:shd w:val="clear" w:color="auto" w:fill="auto"/>
          </w:tcPr>
          <w:p w14:paraId="2700E660" w14:textId="195B7C43" w:rsidR="005173F4" w:rsidRPr="00F1589B" w:rsidRDefault="005173F4" w:rsidP="005173F4">
            <w:pPr>
              <w:pStyle w:val="Default"/>
              <w:spacing w:before="120"/>
              <w:jc w:val="both"/>
              <w:rPr>
                <w:rFonts w:ascii="Arial Narrow" w:hAnsi="Arial Narrow"/>
                <w:sz w:val="22"/>
                <w:szCs w:val="22"/>
              </w:rPr>
            </w:pPr>
            <w:r w:rsidRPr="00613A41">
              <w:rPr>
                <w:rFonts w:ascii="Arial Narrow" w:hAnsi="Arial Narrow"/>
                <w:color w:val="auto"/>
                <w:sz w:val="22"/>
                <w:szCs w:val="22"/>
              </w:rPr>
              <w:t>Žiadateľ, ktorý má povinnosť zapisovať sa do registra partnerov verejného sektora v zmysle Zákona č. 315/2016 Z. z. o registri partnerov verejného sektora a o zmene a doplnení niektorých zákonov musí byť zapísaný v registri partnerov verejného sektora.</w:t>
            </w:r>
          </w:p>
        </w:tc>
      </w:tr>
      <w:tr w:rsidR="005173F4" w:rsidRPr="00954355" w14:paraId="799D8D0F" w14:textId="77777777" w:rsidTr="00DE338C">
        <w:trPr>
          <w:trHeight w:val="20"/>
        </w:trPr>
        <w:tc>
          <w:tcPr>
            <w:tcW w:w="9524" w:type="dxa"/>
            <w:gridSpan w:val="5"/>
            <w:shd w:val="clear" w:color="auto" w:fill="D9D9D9" w:themeFill="background1" w:themeFillShade="D9"/>
          </w:tcPr>
          <w:p w14:paraId="0045320B" w14:textId="7CEE5716" w:rsidR="005173F4" w:rsidRPr="00F1589B" w:rsidRDefault="005173F4" w:rsidP="005173F4">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5173F4" w:rsidRPr="00954355" w14:paraId="52AD6DB9" w14:textId="77777777" w:rsidTr="00DE338C">
        <w:trPr>
          <w:trHeight w:val="20"/>
        </w:trPr>
        <w:tc>
          <w:tcPr>
            <w:tcW w:w="674" w:type="dxa"/>
            <w:shd w:val="clear" w:color="auto" w:fill="D9D9D9" w:themeFill="background1" w:themeFillShade="D9"/>
            <w:vAlign w:val="center"/>
          </w:tcPr>
          <w:p w14:paraId="2C397A14" w14:textId="77777777" w:rsidR="005173F4" w:rsidRPr="00F1589B" w:rsidRDefault="005173F4" w:rsidP="005173F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340D1C45" w14:textId="77777777" w:rsidR="005173F4" w:rsidRPr="00F1589B" w:rsidRDefault="005173F4" w:rsidP="005173F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5173F4" w:rsidRPr="001057AA" w:rsidRDefault="005173F4" w:rsidP="005173F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173F4" w:rsidRPr="00954355" w14:paraId="5AA202E2" w14:textId="77777777" w:rsidTr="00DE338C">
        <w:trPr>
          <w:trHeight w:val="20"/>
        </w:trPr>
        <w:tc>
          <w:tcPr>
            <w:tcW w:w="674" w:type="dxa"/>
            <w:shd w:val="clear" w:color="auto" w:fill="D9D9D9" w:themeFill="background1" w:themeFillShade="D9"/>
          </w:tcPr>
          <w:p w14:paraId="6257230E" w14:textId="6FC9735F" w:rsidR="005173F4" w:rsidRPr="00AD5B71" w:rsidRDefault="005173F4" w:rsidP="005173F4">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5173F4" w:rsidRPr="00F1589B" w:rsidRDefault="005173F4" w:rsidP="005173F4">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5173F4" w:rsidRPr="00D45093" w:rsidRDefault="005173F4" w:rsidP="005173F4">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7BC8C758" w:rsidR="005173F4" w:rsidRPr="007E1294" w:rsidRDefault="005173F4" w:rsidP="005173F4">
            <w:pPr>
              <w:spacing w:before="120" w:after="120" w:line="240" w:lineRule="auto"/>
              <w:rPr>
                <w:rFonts w:ascii="Arial Narrow" w:hAnsi="Arial Narrow"/>
              </w:rPr>
            </w:pPr>
            <w:r w:rsidRPr="00B556B8">
              <w:rPr>
                <w:rFonts w:ascii="Arial Narrow" w:hAnsi="Arial Narrow"/>
                <w:b/>
                <w:bCs/>
              </w:rPr>
              <w:t xml:space="preserve">V rámci špecifického cieľa </w:t>
            </w:r>
            <w:r w:rsidRPr="00896D0D">
              <w:rPr>
                <w:rFonts w:ascii="Arial Narrow" w:hAnsi="Arial Narrow"/>
                <w:b/>
                <w:bCs/>
              </w:rPr>
              <w:t>4.1 Zlepšenie kvality služieb poskytovaných vo verejnom prístave v Bratislave</w:t>
            </w:r>
            <w:r>
              <w:rPr>
                <w:rFonts w:ascii="Arial Narrow" w:hAnsi="Arial Narrow"/>
                <w:b/>
                <w:bCs/>
              </w:rPr>
              <w:t xml:space="preserve"> </w:t>
            </w:r>
            <w:r w:rsidRPr="00C427BE">
              <w:rPr>
                <w:rFonts w:ascii="Arial Narrow" w:hAnsi="Arial Narrow"/>
                <w:b/>
                <w:bCs/>
              </w:rPr>
              <w:t>sú</w:t>
            </w:r>
            <w:r w:rsidRPr="00B556B8">
              <w:rPr>
                <w:rFonts w:ascii="Arial Narrow" w:hAnsi="Arial Narrow"/>
                <w:b/>
                <w:bCs/>
              </w:rPr>
              <w:t xml:space="preserve"> pre toto vyzvanie oprávnené aktivity uvedené v</w:t>
            </w:r>
            <w:r>
              <w:rPr>
                <w:rFonts w:ascii="Arial Narrow" w:hAnsi="Arial Narrow"/>
                <w:b/>
                <w:bCs/>
              </w:rPr>
              <w:t> prílohe č. 2 Merateľné ukazovatele v Príručke pre žiadateľa.</w:t>
            </w:r>
          </w:p>
          <w:p w14:paraId="78A12F57" w14:textId="57B46882" w:rsidR="005173F4" w:rsidRPr="00D45093" w:rsidRDefault="005173F4" w:rsidP="005173F4">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7E1294">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w:t>
            </w:r>
            <w:r w:rsidRPr="008F26C8">
              <w:rPr>
                <w:rFonts w:ascii="Arial Narrow" w:hAnsi="Arial Narrow"/>
              </w:rPr>
              <w:t>.</w:t>
            </w:r>
          </w:p>
        </w:tc>
      </w:tr>
      <w:tr w:rsidR="00A52674" w:rsidRPr="00954355" w14:paraId="26D71917" w14:textId="77777777" w:rsidTr="00DE338C">
        <w:trPr>
          <w:trHeight w:val="20"/>
        </w:trPr>
        <w:tc>
          <w:tcPr>
            <w:tcW w:w="674" w:type="dxa"/>
            <w:vMerge w:val="restart"/>
            <w:shd w:val="clear" w:color="auto" w:fill="D9D9D9" w:themeFill="background1" w:themeFillShade="D9"/>
          </w:tcPr>
          <w:p w14:paraId="66857425" w14:textId="600C5C52" w:rsidR="00A52674" w:rsidRPr="00AD5B71" w:rsidRDefault="00A52674" w:rsidP="005173F4">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6F109919" w:rsidR="00A52674" w:rsidRPr="00F1589B" w:rsidRDefault="00A52674" w:rsidP="005173F4">
            <w:pPr>
              <w:pStyle w:val="Default"/>
              <w:spacing w:before="120"/>
              <w:rPr>
                <w:rFonts w:ascii="Arial Narrow" w:hAnsi="Arial Narrow" w:cstheme="minorHAnsi"/>
                <w:sz w:val="22"/>
                <w:szCs w:val="22"/>
              </w:rPr>
            </w:pPr>
            <w:ins w:id="27" w:author="21" w:date="2017-10-25T16:10:00Z">
              <w:r>
                <w:rPr>
                  <w:rFonts w:ascii="Arial Narrow" w:hAnsi="Arial Narrow"/>
                  <w:b/>
                  <w:bCs/>
                  <w:sz w:val="22"/>
                  <w:szCs w:val="22"/>
                </w:rPr>
                <w:t xml:space="preserve">A. </w:t>
              </w:r>
            </w:ins>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1167B780" w:rsidR="00A52674" w:rsidRPr="00F1589B" w:rsidRDefault="00A52674" w:rsidP="005173F4">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 hlavných</w:t>
            </w:r>
            <w:r w:rsidRPr="00F1589B">
              <w:rPr>
                <w:rFonts w:ascii="Arial Narrow" w:hAnsi="Arial Narrow"/>
                <w:sz w:val="22"/>
                <w:szCs w:val="22"/>
              </w:rPr>
              <w:t xml:space="preserve"> 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A52674" w:rsidRPr="00F1589B" w:rsidRDefault="00A52674" w:rsidP="005173F4">
            <w:pPr>
              <w:pStyle w:val="Default"/>
              <w:jc w:val="both"/>
              <w:rPr>
                <w:rFonts w:ascii="Arial Narrow" w:hAnsi="Arial Narrow" w:cstheme="minorHAnsi"/>
                <w:sz w:val="22"/>
                <w:szCs w:val="22"/>
              </w:rPr>
            </w:pPr>
          </w:p>
        </w:tc>
      </w:tr>
      <w:tr w:rsidR="00A52674" w:rsidRPr="00954355" w14:paraId="03CA6EBD" w14:textId="77777777" w:rsidTr="00DE338C">
        <w:trPr>
          <w:trHeight w:val="20"/>
          <w:ins w:id="28" w:author="21" w:date="2017-10-25T16:09:00Z"/>
        </w:trPr>
        <w:tc>
          <w:tcPr>
            <w:tcW w:w="674" w:type="dxa"/>
            <w:vMerge/>
            <w:shd w:val="clear" w:color="auto" w:fill="D9D9D9" w:themeFill="background1" w:themeFillShade="D9"/>
          </w:tcPr>
          <w:p w14:paraId="73B4ABA8" w14:textId="77777777" w:rsidR="00A52674" w:rsidRPr="00AD5B71" w:rsidRDefault="00A52674">
            <w:pPr>
              <w:pStyle w:val="Odsekzoznamu"/>
              <w:spacing w:before="120"/>
              <w:ind w:left="426"/>
              <w:rPr>
                <w:ins w:id="29" w:author="21" w:date="2017-10-25T16:09:00Z"/>
                <w:rFonts w:ascii="Arial Narrow" w:hAnsi="Arial Narrow" w:cstheme="minorHAnsi"/>
                <w:b/>
              </w:rPr>
              <w:pPrChange w:id="30" w:author="21" w:date="2017-10-25T16:09:00Z">
                <w:pPr>
                  <w:pStyle w:val="Odsekzoznamu"/>
                  <w:numPr>
                    <w:numId w:val="48"/>
                  </w:numPr>
                  <w:spacing w:before="120"/>
                  <w:ind w:left="426" w:hanging="360"/>
                  <w:jc w:val="center"/>
                </w:pPr>
              </w:pPrChange>
            </w:pPr>
          </w:p>
        </w:tc>
        <w:tc>
          <w:tcPr>
            <w:tcW w:w="2511" w:type="dxa"/>
            <w:gridSpan w:val="2"/>
            <w:shd w:val="clear" w:color="auto" w:fill="D9D9D9" w:themeFill="background1" w:themeFillShade="D9"/>
          </w:tcPr>
          <w:p w14:paraId="752A3F58" w14:textId="78C400B3" w:rsidR="00A52674" w:rsidRPr="00F1589B" w:rsidRDefault="00A52674" w:rsidP="005173F4">
            <w:pPr>
              <w:pStyle w:val="Default"/>
              <w:spacing w:before="120"/>
              <w:rPr>
                <w:ins w:id="31" w:author="21" w:date="2017-10-25T16:09:00Z"/>
                <w:rFonts w:ascii="Arial Narrow" w:hAnsi="Arial Narrow"/>
                <w:b/>
                <w:bCs/>
                <w:sz w:val="22"/>
                <w:szCs w:val="22"/>
              </w:rPr>
            </w:pPr>
            <w:ins w:id="32" w:author="21" w:date="2017-10-25T16:10:00Z">
              <w:r w:rsidRPr="00A52674">
                <w:rPr>
                  <w:rFonts w:ascii="Arial Narrow" w:hAnsi="Arial Narrow"/>
                  <w:b/>
                  <w:bCs/>
                  <w:sz w:val="22"/>
                  <w:szCs w:val="22"/>
                </w:rPr>
                <w:t>B. Podmienka, že žiadateľ nezačal práce na projekte pred predložením ŽoNFP v súlade s legislatívou EÚ v oblasti štátnej pomoci a minimálnej pomoci.</w:t>
              </w:r>
            </w:ins>
          </w:p>
        </w:tc>
        <w:tc>
          <w:tcPr>
            <w:tcW w:w="6339" w:type="dxa"/>
            <w:gridSpan w:val="2"/>
            <w:shd w:val="clear" w:color="auto" w:fill="auto"/>
          </w:tcPr>
          <w:p w14:paraId="70CD01C9" w14:textId="25D2BF62" w:rsidR="00A52674" w:rsidRPr="00F1589B" w:rsidRDefault="00A52674" w:rsidP="005173F4">
            <w:pPr>
              <w:pStyle w:val="Default"/>
              <w:spacing w:before="120"/>
              <w:jc w:val="both"/>
              <w:rPr>
                <w:ins w:id="33" w:author="21" w:date="2017-10-25T16:09:00Z"/>
                <w:rFonts w:ascii="Arial Narrow" w:hAnsi="Arial Narrow"/>
                <w:sz w:val="22"/>
                <w:szCs w:val="22"/>
              </w:rPr>
            </w:pPr>
            <w:ins w:id="34" w:author="21" w:date="2017-10-25T16:10:00Z">
              <w:r w:rsidRPr="00A52674">
                <w:rPr>
                  <w:rFonts w:ascii="Arial Narrow" w:hAnsi="Arial Narrow"/>
                  <w:sz w:val="22"/>
                  <w:szCs w:val="22"/>
                </w:rPr>
                <w:t>Žiadateľ nesmie začať práce na projekte pred predložením ŽoNFP v prípade aplikovania pravidiel štátnej pomoci v súlade s legislatívou EÚ v oblasti pravidiel predmetného nástroja.</w:t>
              </w:r>
            </w:ins>
          </w:p>
        </w:tc>
      </w:tr>
      <w:tr w:rsidR="005173F4" w:rsidRPr="00954355" w14:paraId="52379E65" w14:textId="77777777" w:rsidTr="00DE338C">
        <w:trPr>
          <w:trHeight w:val="20"/>
        </w:trPr>
        <w:tc>
          <w:tcPr>
            <w:tcW w:w="9524" w:type="dxa"/>
            <w:gridSpan w:val="5"/>
            <w:shd w:val="clear" w:color="auto" w:fill="D9D9D9" w:themeFill="background1" w:themeFillShade="D9"/>
          </w:tcPr>
          <w:p w14:paraId="5BF146D7" w14:textId="313F537A" w:rsidR="005173F4" w:rsidRPr="00F1589B" w:rsidRDefault="005173F4" w:rsidP="005173F4">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výdavkov realizácie projektu</w:t>
            </w:r>
          </w:p>
        </w:tc>
      </w:tr>
      <w:tr w:rsidR="005173F4" w:rsidRPr="00954355" w14:paraId="31598BDF" w14:textId="77777777" w:rsidTr="00DE338C">
        <w:trPr>
          <w:trHeight w:val="20"/>
        </w:trPr>
        <w:tc>
          <w:tcPr>
            <w:tcW w:w="674" w:type="dxa"/>
            <w:shd w:val="clear" w:color="auto" w:fill="D9D9D9" w:themeFill="background1" w:themeFillShade="D9"/>
            <w:vAlign w:val="center"/>
          </w:tcPr>
          <w:p w14:paraId="3AC4580B" w14:textId="77777777" w:rsidR="005173F4" w:rsidRPr="00F1589B" w:rsidRDefault="005173F4" w:rsidP="005173F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9725F30" w14:textId="77777777" w:rsidR="005173F4" w:rsidRPr="00F1589B" w:rsidRDefault="005173F4" w:rsidP="005173F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5173F4" w:rsidRPr="001057AA" w:rsidRDefault="005173F4" w:rsidP="005173F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173F4" w:rsidRPr="00954355" w14:paraId="29621FE9" w14:textId="77777777" w:rsidTr="00DE338C">
        <w:trPr>
          <w:trHeight w:val="20"/>
        </w:trPr>
        <w:tc>
          <w:tcPr>
            <w:tcW w:w="674" w:type="dxa"/>
            <w:shd w:val="clear" w:color="auto" w:fill="D9D9D9" w:themeFill="background1" w:themeFillShade="D9"/>
          </w:tcPr>
          <w:p w14:paraId="5357B012" w14:textId="2C67BA8C" w:rsidR="005173F4" w:rsidRPr="00AD5B71" w:rsidRDefault="005173F4" w:rsidP="005173F4">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5173F4" w:rsidRPr="008F26C8" w:rsidRDefault="005173F4" w:rsidP="005173F4">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18D395C8" w:rsidR="005173F4" w:rsidRPr="00D45093" w:rsidRDefault="005173F4" w:rsidP="005173F4">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 </w:t>
            </w:r>
            <w:r w:rsidR="00EE4B0E">
              <w:fldChar w:fldCharType="begin"/>
            </w:r>
            <w:ins w:id="35" w:author="21" w:date="2017-05-04T11:03:00Z">
              <w:r w:rsidR="00EE4B0E">
                <w:instrText>HYPERLINK "http://www.opii.gov.sk/"</w:instrText>
              </w:r>
            </w:ins>
            <w:del w:id="36" w:author="21" w:date="2017-05-04T11:03:00Z">
              <w:r w:rsidR="00EE4B0E" w:rsidDel="00EE4B0E">
                <w:delInstrText xml:space="preserve"> HYPERLINK "http://www.mindop.sk" </w:delInstrText>
              </w:r>
            </w:del>
            <w:r w:rsidR="00EE4B0E">
              <w:fldChar w:fldCharType="separate"/>
            </w:r>
            <w:r>
              <w:rPr>
                <w:rStyle w:val="Hypertextovprepojenie"/>
                <w:rFonts w:ascii="Arial Narrow" w:hAnsi="Arial Narrow"/>
              </w:rPr>
              <w:t>www.opii.gov.sk</w:t>
            </w:r>
            <w:r w:rsidR="00EE4B0E">
              <w:rPr>
                <w:rStyle w:val="Hypertextovprepojenie"/>
                <w:rFonts w:ascii="Arial Narrow" w:hAnsi="Arial Narrow"/>
              </w:rPr>
              <w:fldChar w:fldCharType="end"/>
            </w:r>
            <w:r w:rsidRPr="008F26C8">
              <w:rPr>
                <w:rFonts w:ascii="Arial Narrow" w:hAnsi="Arial Narrow"/>
              </w:rPr>
              <w:t>.</w:t>
            </w:r>
            <w:r>
              <w:rPr>
                <w:rFonts w:ascii="Arial Narrow" w:hAnsi="Arial Narrow"/>
              </w:rPr>
              <w:t xml:space="preserve"> </w:t>
            </w:r>
          </w:p>
        </w:tc>
      </w:tr>
      <w:tr w:rsidR="005173F4" w:rsidRPr="00954355" w14:paraId="285001AD" w14:textId="77777777" w:rsidTr="00DE338C">
        <w:trPr>
          <w:trHeight w:val="1133"/>
        </w:trPr>
        <w:tc>
          <w:tcPr>
            <w:tcW w:w="674" w:type="dxa"/>
            <w:vMerge w:val="restart"/>
            <w:shd w:val="clear" w:color="auto" w:fill="D9D9D9" w:themeFill="background1" w:themeFillShade="D9"/>
          </w:tcPr>
          <w:p w14:paraId="77CCCD51" w14:textId="553E9313" w:rsidR="005173F4" w:rsidRPr="00AD5B71" w:rsidRDefault="005173F4" w:rsidP="005173F4">
            <w:pPr>
              <w:pStyle w:val="Odsekzoznamu"/>
              <w:numPr>
                <w:ilvl w:val="0"/>
                <w:numId w:val="48"/>
              </w:numPr>
              <w:spacing w:before="120"/>
              <w:ind w:left="426"/>
              <w:jc w:val="center"/>
              <w:rPr>
                <w:rFonts w:ascii="Arial Narrow" w:hAnsi="Arial Narrow" w:cstheme="minorHAnsi"/>
                <w:b/>
              </w:rPr>
            </w:pPr>
          </w:p>
        </w:tc>
        <w:tc>
          <w:tcPr>
            <w:tcW w:w="2511" w:type="dxa"/>
            <w:gridSpan w:val="2"/>
            <w:vMerge w:val="restart"/>
            <w:shd w:val="clear" w:color="auto" w:fill="D9D9D9" w:themeFill="background1" w:themeFillShade="D9"/>
          </w:tcPr>
          <w:p w14:paraId="52C2BBC7" w14:textId="77777777" w:rsidR="005173F4" w:rsidRPr="00D45093" w:rsidRDefault="005173F4" w:rsidP="005173F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Pr>
                <w:rFonts w:ascii="Arial Narrow" w:hAnsi="Arial Narrow"/>
                <w:b/>
                <w:bCs/>
                <w:color w:val="auto"/>
                <w:sz w:val="22"/>
                <w:szCs w:val="22"/>
              </w:rPr>
              <w:t xml:space="preserve"> </w:t>
            </w:r>
            <w:r w:rsidRPr="00F476FE">
              <w:rPr>
                <w:rFonts w:ascii="Arial Narrow" w:hAnsi="Arial Narrow"/>
                <w:b/>
                <w:bCs/>
                <w:color w:val="auto"/>
                <w:sz w:val="22"/>
                <w:szCs w:val="22"/>
              </w:rPr>
              <w:t>/negenerujúce príjem v prípade štrukturálne významných investícií</w:t>
            </w:r>
          </w:p>
          <w:p w14:paraId="06EDA1CD" w14:textId="5F92A160" w:rsidR="005173F4" w:rsidRPr="00D45093" w:rsidRDefault="005173F4" w:rsidP="005173F4">
            <w:pPr>
              <w:pStyle w:val="Default"/>
              <w:spacing w:before="120"/>
              <w:rPr>
                <w:rFonts w:ascii="Arial Narrow" w:hAnsi="Arial Narrow"/>
                <w:b/>
                <w:bCs/>
                <w:color w:val="auto"/>
                <w:sz w:val="22"/>
                <w:szCs w:val="22"/>
              </w:rPr>
            </w:pPr>
          </w:p>
          <w:p w14:paraId="6564F53C" w14:textId="300E6E33" w:rsidR="005173F4" w:rsidRPr="00D45093" w:rsidRDefault="005173F4" w:rsidP="005173F4">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5173F4" w:rsidRPr="00D45093" w:rsidRDefault="005173F4" w:rsidP="005173F4">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4B9883DF" w:rsidR="005173F4" w:rsidRPr="00D45093" w:rsidRDefault="005173F4" w:rsidP="00DE338C">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del w:id="37" w:author="21" w:date="2017-05-02T09:54:00Z">
              <w:r w:rsidRPr="00D45093" w:rsidDel="00DE338C">
                <w:rPr>
                  <w:rFonts w:ascii="Arial Narrow" w:hAnsi="Arial Narrow"/>
                  <w:color w:val="auto"/>
                  <w:sz w:val="22"/>
                  <w:szCs w:val="22"/>
                </w:rPr>
                <w:delText>a </w:delText>
              </w:r>
            </w:del>
            <w:ins w:id="38" w:author="21" w:date="2017-05-02T09:54:00Z">
              <w:r w:rsidR="00DE338C">
                <w:rPr>
                  <w:rFonts w:ascii="Arial Narrow" w:hAnsi="Arial Narrow"/>
                  <w:color w:val="auto"/>
                  <w:sz w:val="22"/>
                  <w:szCs w:val="22"/>
                </w:rPr>
                <w:t>v rámci</w:t>
              </w:r>
              <w:r w:rsidR="00DE338C" w:rsidRPr="00D45093">
                <w:rPr>
                  <w:rFonts w:ascii="Arial Narrow" w:hAnsi="Arial Narrow"/>
                  <w:color w:val="auto"/>
                  <w:sz w:val="22"/>
                  <w:szCs w:val="22"/>
                </w:rPr>
                <w:t> </w:t>
              </w:r>
            </w:ins>
            <w:r w:rsidRPr="00D45093">
              <w:rPr>
                <w:rFonts w:ascii="Arial Narrow" w:hAnsi="Arial Narrow"/>
                <w:color w:val="auto"/>
                <w:sz w:val="22"/>
                <w:szCs w:val="22"/>
              </w:rPr>
              <w:t>analýzy nákladov a prínosov (CBA).</w:t>
            </w:r>
          </w:p>
        </w:tc>
      </w:tr>
      <w:tr w:rsidR="005173F4" w:rsidRPr="00954355" w14:paraId="63CEDD78" w14:textId="77777777" w:rsidTr="00DE338C">
        <w:trPr>
          <w:trHeight w:val="462"/>
        </w:trPr>
        <w:tc>
          <w:tcPr>
            <w:tcW w:w="674" w:type="dxa"/>
            <w:vMerge/>
            <w:shd w:val="clear" w:color="auto" w:fill="D9D9D9" w:themeFill="background1" w:themeFillShade="D9"/>
          </w:tcPr>
          <w:p w14:paraId="69BA3185" w14:textId="77777777" w:rsidR="005173F4" w:rsidRPr="00AD5B71" w:rsidRDefault="005173F4" w:rsidP="005173F4">
            <w:pPr>
              <w:pStyle w:val="Odsekzoznamu"/>
              <w:numPr>
                <w:ilvl w:val="0"/>
                <w:numId w:val="48"/>
              </w:numPr>
              <w:spacing w:before="120"/>
              <w:ind w:left="426"/>
              <w:jc w:val="center"/>
              <w:rPr>
                <w:rFonts w:ascii="Arial Narrow" w:hAnsi="Arial Narrow" w:cstheme="minorHAnsi"/>
                <w:b/>
              </w:rPr>
            </w:pPr>
          </w:p>
        </w:tc>
        <w:tc>
          <w:tcPr>
            <w:tcW w:w="2511" w:type="dxa"/>
            <w:gridSpan w:val="2"/>
            <w:vMerge/>
            <w:shd w:val="clear" w:color="auto" w:fill="D9D9D9" w:themeFill="background1" w:themeFillShade="D9"/>
          </w:tcPr>
          <w:p w14:paraId="270A9D40" w14:textId="77777777" w:rsidR="005173F4" w:rsidRPr="00D45093" w:rsidRDefault="005173F4" w:rsidP="005173F4">
            <w:pPr>
              <w:pStyle w:val="Default"/>
              <w:spacing w:before="120"/>
              <w:rPr>
                <w:rFonts w:ascii="Arial Narrow" w:hAnsi="Arial Narrow"/>
                <w:b/>
                <w:bCs/>
                <w:color w:val="auto"/>
                <w:sz w:val="22"/>
                <w:szCs w:val="22"/>
              </w:rPr>
            </w:pPr>
          </w:p>
        </w:tc>
        <w:tc>
          <w:tcPr>
            <w:tcW w:w="6339" w:type="dxa"/>
            <w:gridSpan w:val="2"/>
            <w:shd w:val="clear" w:color="auto" w:fill="auto"/>
          </w:tcPr>
          <w:p w14:paraId="5D3F633C" w14:textId="0F48A1F9" w:rsidR="005173F4" w:rsidRPr="00D45093" w:rsidRDefault="005173F4" w:rsidP="005173F4">
            <w:pPr>
              <w:pStyle w:val="Default"/>
              <w:spacing w:before="120"/>
              <w:jc w:val="both"/>
              <w:rPr>
                <w:rFonts w:ascii="Arial Narrow" w:hAnsi="Arial Narrow"/>
                <w:color w:val="auto"/>
                <w:sz w:val="22"/>
                <w:szCs w:val="22"/>
              </w:rPr>
            </w:pPr>
            <w:r>
              <w:rPr>
                <w:rFonts w:ascii="Arial Narrow" w:hAnsi="Arial Narrow"/>
                <w:color w:val="auto"/>
                <w:sz w:val="22"/>
                <w:szCs w:val="22"/>
              </w:rPr>
              <w:t>Podmienka sa neuplatňuje v prípade neinvestičných projektov (projektová dokumentácia).</w:t>
            </w:r>
          </w:p>
        </w:tc>
      </w:tr>
      <w:tr w:rsidR="005173F4" w:rsidRPr="00954355" w14:paraId="164739C4" w14:textId="77777777" w:rsidTr="00DE338C">
        <w:trPr>
          <w:trHeight w:val="20"/>
        </w:trPr>
        <w:tc>
          <w:tcPr>
            <w:tcW w:w="9524" w:type="dxa"/>
            <w:gridSpan w:val="5"/>
            <w:shd w:val="clear" w:color="auto" w:fill="D9D9D9" w:themeFill="background1" w:themeFillShade="D9"/>
          </w:tcPr>
          <w:p w14:paraId="368B3A45" w14:textId="13479A40" w:rsidR="005173F4" w:rsidRPr="00F1589B" w:rsidRDefault="005173F4" w:rsidP="005173F4">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5173F4" w:rsidRPr="00954355" w14:paraId="64C6A316" w14:textId="77777777" w:rsidTr="00DE338C">
        <w:trPr>
          <w:trHeight w:val="20"/>
        </w:trPr>
        <w:tc>
          <w:tcPr>
            <w:tcW w:w="674" w:type="dxa"/>
            <w:shd w:val="clear" w:color="auto" w:fill="D9D9D9" w:themeFill="background1" w:themeFillShade="D9"/>
            <w:vAlign w:val="center"/>
          </w:tcPr>
          <w:p w14:paraId="457FDFBB" w14:textId="77777777" w:rsidR="005173F4" w:rsidRPr="00F1589B" w:rsidRDefault="005173F4" w:rsidP="005173F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55B6E65E" w14:textId="77777777" w:rsidR="005173F4" w:rsidRPr="00F1589B" w:rsidRDefault="005173F4" w:rsidP="005173F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5173F4" w:rsidRPr="001057AA" w:rsidRDefault="005173F4" w:rsidP="005173F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173F4" w:rsidRPr="00954355" w14:paraId="07A7A040" w14:textId="77777777" w:rsidTr="00DE338C">
        <w:trPr>
          <w:trHeight w:val="20"/>
        </w:trPr>
        <w:tc>
          <w:tcPr>
            <w:tcW w:w="674" w:type="dxa"/>
            <w:shd w:val="clear" w:color="auto" w:fill="D9D9D9" w:themeFill="background1" w:themeFillShade="D9"/>
          </w:tcPr>
          <w:p w14:paraId="336B6334" w14:textId="2F76C333" w:rsidR="005173F4" w:rsidRPr="00AD5B71" w:rsidRDefault="005173F4" w:rsidP="005173F4">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5173F4" w:rsidRPr="00493E1F" w:rsidRDefault="005173F4" w:rsidP="005173F4">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5173F4" w:rsidRPr="00F1589B" w:rsidRDefault="005173F4" w:rsidP="005173F4">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3038F4FB" w:rsidR="005173F4" w:rsidRPr="008F26C8" w:rsidRDefault="005173F4" w:rsidP="005173F4">
            <w:pPr>
              <w:spacing w:before="120" w:after="0" w:line="240" w:lineRule="auto"/>
              <w:jc w:val="both"/>
              <w:rPr>
                <w:rFonts w:ascii="Arial Narrow" w:hAnsi="Arial Narrow"/>
                <w:color w:val="FF0000"/>
              </w:rPr>
            </w:pPr>
            <w:r w:rsidRPr="007E1294">
              <w:rPr>
                <w:rFonts w:ascii="Arial Narrow" w:hAnsi="Arial Narrow"/>
              </w:rPr>
              <w:t xml:space="preserve">Oprávneným miestom realizácie projektu je NUTS III: </w:t>
            </w:r>
            <w:r w:rsidRPr="007E1294">
              <w:rPr>
                <w:rFonts w:ascii="Arial Narrow" w:hAnsi="Arial Narrow"/>
                <w:b/>
              </w:rPr>
              <w:t>Bratislavský,</w:t>
            </w:r>
            <w:r w:rsidRPr="007E1294">
              <w:rPr>
                <w:rFonts w:ascii="Arial Narrow" w:hAnsi="Arial Narrow"/>
              </w:rPr>
              <w:t xml:space="preserve"> </w:t>
            </w:r>
            <w:r w:rsidRPr="007E1294">
              <w:rPr>
                <w:rFonts w:ascii="Arial Narrow" w:hAnsi="Arial Narrow"/>
                <w:b/>
              </w:rPr>
              <w:t>Trnavský</w:t>
            </w:r>
            <w:r w:rsidRPr="007E1294">
              <w:rPr>
                <w:rFonts w:ascii="Arial Narrow" w:hAnsi="Arial Narrow"/>
              </w:rPr>
              <w:t xml:space="preserve"> a </w:t>
            </w:r>
            <w:r w:rsidRPr="007E1294">
              <w:rPr>
                <w:rFonts w:ascii="Arial Narrow" w:hAnsi="Arial Narrow"/>
                <w:b/>
              </w:rPr>
              <w:t>Nitriansky</w:t>
            </w:r>
            <w:r w:rsidRPr="007E1294">
              <w:rPr>
                <w:rFonts w:ascii="Arial Narrow" w:hAnsi="Arial Narrow"/>
              </w:rPr>
              <w:t xml:space="preserve"> </w:t>
            </w:r>
            <w:r w:rsidRPr="007E1294">
              <w:rPr>
                <w:rFonts w:ascii="Arial Narrow" w:hAnsi="Arial Narrow"/>
                <w:b/>
              </w:rPr>
              <w:t>samosprávny kra</w:t>
            </w:r>
            <w:r w:rsidRPr="007E1294">
              <w:rPr>
                <w:rFonts w:ascii="Arial Narrow" w:hAnsi="Arial Narrow"/>
              </w:rPr>
              <w:t>j.</w:t>
            </w:r>
          </w:p>
        </w:tc>
      </w:tr>
      <w:tr w:rsidR="005173F4" w:rsidRPr="00954355" w14:paraId="60CAD117" w14:textId="77777777" w:rsidTr="00DE338C">
        <w:trPr>
          <w:trHeight w:val="20"/>
        </w:trPr>
        <w:tc>
          <w:tcPr>
            <w:tcW w:w="9524" w:type="dxa"/>
            <w:gridSpan w:val="5"/>
            <w:shd w:val="clear" w:color="auto" w:fill="D9D9D9" w:themeFill="background1" w:themeFillShade="D9"/>
          </w:tcPr>
          <w:p w14:paraId="27B4DE8F" w14:textId="056C6571" w:rsidR="005173F4" w:rsidRPr="00F1589B" w:rsidRDefault="005173F4" w:rsidP="005173F4">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5173F4" w:rsidRPr="00954355" w14:paraId="6F4A8049" w14:textId="77777777" w:rsidTr="00DE338C">
        <w:trPr>
          <w:trHeight w:val="20"/>
        </w:trPr>
        <w:tc>
          <w:tcPr>
            <w:tcW w:w="674" w:type="dxa"/>
            <w:shd w:val="clear" w:color="auto" w:fill="D9D9D9" w:themeFill="background1" w:themeFillShade="D9"/>
            <w:vAlign w:val="center"/>
          </w:tcPr>
          <w:p w14:paraId="5FC44196" w14:textId="77777777" w:rsidR="005173F4" w:rsidRPr="00F1589B" w:rsidRDefault="005173F4" w:rsidP="005173F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0714F65B" w14:textId="77777777" w:rsidR="005173F4" w:rsidRPr="00F1589B" w:rsidRDefault="005173F4" w:rsidP="005173F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5173F4" w:rsidRPr="001057AA" w:rsidRDefault="005173F4" w:rsidP="005173F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173F4" w:rsidRPr="00954355" w14:paraId="22D15DCA" w14:textId="77777777" w:rsidTr="00DE338C">
        <w:trPr>
          <w:trHeight w:val="20"/>
        </w:trPr>
        <w:tc>
          <w:tcPr>
            <w:tcW w:w="674" w:type="dxa"/>
            <w:shd w:val="clear" w:color="auto" w:fill="D9D9D9" w:themeFill="background1" w:themeFillShade="D9"/>
          </w:tcPr>
          <w:p w14:paraId="182857D9" w14:textId="1A9BF9ED" w:rsidR="005173F4" w:rsidRPr="00AD5B71" w:rsidRDefault="005173F4" w:rsidP="005173F4">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5173F4" w:rsidRPr="00493E1F" w:rsidRDefault="005173F4" w:rsidP="005173F4">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50F5D73E" w:rsidR="005173F4" w:rsidRPr="008F26C8" w:rsidRDefault="005173F4" w:rsidP="005173F4">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6C5F88">
              <w:rPr>
                <w:rFonts w:ascii="Arial Narrow" w:hAnsi="Arial Narrow"/>
              </w:rPr>
              <w:t xml:space="preserve">hodnotitelia posudzujú kvalitatívnu úroveň predloženej ŽoNFP. </w:t>
            </w:r>
            <w:r w:rsidRPr="007E1294">
              <w:rPr>
                <w:rFonts w:ascii="Arial Narrow" w:hAnsi="Arial Narrow"/>
              </w:rPr>
              <w:t xml:space="preserve">Hodnotiace kritériá pre prioritné osi 1 – 6 OPII, ich kategorizácia do hodnotiacich oblastí, ako aj spôsob ich aplikácie sú uvedené </w:t>
            </w:r>
            <w:r>
              <w:rPr>
                <w:rFonts w:ascii="Arial Narrow" w:hAnsi="Arial Narrow"/>
              </w:rPr>
              <w:t xml:space="preserve">v </w:t>
            </w:r>
            <w:r w:rsidRPr="007E1294">
              <w:rPr>
                <w:rFonts w:ascii="Arial Narrow" w:hAnsi="Arial Narrow"/>
              </w:rPr>
              <w:t xml:space="preserve">dokumente Hodnotiace kritériá OPII prioritná os 1 - 6, ktorý je </w:t>
            </w:r>
            <w:r>
              <w:rPr>
                <w:rFonts w:ascii="Arial Narrow" w:hAnsi="Arial Narrow"/>
              </w:rPr>
              <w:t>prílohou vyzvania</w:t>
            </w:r>
            <w:r w:rsidRPr="007E1294">
              <w:rPr>
                <w:rFonts w:ascii="Arial Narrow" w:hAnsi="Arial Narrow"/>
              </w:rPr>
              <w:t>.</w:t>
            </w:r>
          </w:p>
        </w:tc>
      </w:tr>
      <w:tr w:rsidR="005173F4" w:rsidRPr="00954355" w14:paraId="0ED6561A" w14:textId="77777777" w:rsidTr="00DE338C">
        <w:trPr>
          <w:trHeight w:val="20"/>
        </w:trPr>
        <w:tc>
          <w:tcPr>
            <w:tcW w:w="9524" w:type="dxa"/>
            <w:gridSpan w:val="5"/>
            <w:shd w:val="clear" w:color="auto" w:fill="D9D9D9" w:themeFill="background1" w:themeFillShade="D9"/>
          </w:tcPr>
          <w:p w14:paraId="4B1C1173" w14:textId="0F015A02" w:rsidR="005173F4" w:rsidRPr="00F1589B" w:rsidRDefault="005173F4" w:rsidP="005173F4">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Spôsob financovania</w:t>
            </w:r>
          </w:p>
        </w:tc>
      </w:tr>
      <w:tr w:rsidR="005173F4" w:rsidRPr="00954355" w14:paraId="2028FFA2" w14:textId="77777777" w:rsidTr="00DE338C">
        <w:trPr>
          <w:trHeight w:val="20"/>
        </w:trPr>
        <w:tc>
          <w:tcPr>
            <w:tcW w:w="674" w:type="dxa"/>
            <w:shd w:val="clear" w:color="auto" w:fill="D9D9D9" w:themeFill="background1" w:themeFillShade="D9"/>
            <w:vAlign w:val="center"/>
          </w:tcPr>
          <w:p w14:paraId="4FB1D772" w14:textId="77777777" w:rsidR="005173F4" w:rsidRPr="00F1589B" w:rsidRDefault="005173F4" w:rsidP="005173F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74A30C7F" w14:textId="77777777" w:rsidR="005173F4" w:rsidRPr="00F1589B" w:rsidRDefault="005173F4" w:rsidP="005173F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5173F4" w:rsidRPr="001057AA" w:rsidRDefault="005173F4" w:rsidP="005173F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173F4" w:rsidRPr="00954355" w14:paraId="67FD0850" w14:textId="77777777" w:rsidTr="00DE338C">
        <w:trPr>
          <w:trHeight w:val="20"/>
        </w:trPr>
        <w:tc>
          <w:tcPr>
            <w:tcW w:w="674" w:type="dxa"/>
            <w:shd w:val="clear" w:color="auto" w:fill="D9D9D9" w:themeFill="background1" w:themeFillShade="D9"/>
          </w:tcPr>
          <w:p w14:paraId="5FE39CF3" w14:textId="6D076926" w:rsidR="005173F4" w:rsidRPr="00AD5B71" w:rsidRDefault="005173F4" w:rsidP="005173F4">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5173F4" w:rsidRPr="00493E1F" w:rsidRDefault="005173F4" w:rsidP="005173F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5173F4" w:rsidRPr="00875778" w:rsidRDefault="005173F4" w:rsidP="005173F4">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5173F4" w:rsidRPr="00875778" w:rsidRDefault="005173F4" w:rsidP="005173F4">
            <w:pPr>
              <w:pStyle w:val="Odsekzoznamu"/>
              <w:numPr>
                <w:ilvl w:val="0"/>
                <w:numId w:val="23"/>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10D0576F" w14:textId="77777777" w:rsidR="005173F4" w:rsidRPr="00875778" w:rsidRDefault="005173F4" w:rsidP="005173F4">
            <w:pPr>
              <w:pStyle w:val="Odsekzoznamu"/>
              <w:numPr>
                <w:ilvl w:val="0"/>
                <w:numId w:val="23"/>
              </w:numPr>
              <w:spacing w:before="120"/>
              <w:ind w:left="318" w:hanging="284"/>
              <w:jc w:val="both"/>
              <w:rPr>
                <w:rFonts w:ascii="Arial Narrow" w:hAnsi="Arial Narrow"/>
                <w:sz w:val="22"/>
                <w:szCs w:val="22"/>
              </w:rPr>
            </w:pPr>
            <w:r w:rsidRPr="00875778">
              <w:rPr>
                <w:rFonts w:ascii="Arial Narrow" w:hAnsi="Arial Narrow"/>
                <w:sz w:val="22"/>
                <w:szCs w:val="22"/>
              </w:rPr>
              <w:t>systémom zálohových platieb,</w:t>
            </w:r>
          </w:p>
          <w:p w14:paraId="23B6FD3D" w14:textId="77777777" w:rsidR="005173F4" w:rsidRPr="00875778" w:rsidRDefault="005173F4" w:rsidP="005173F4">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5173F4" w:rsidRPr="00875778" w:rsidRDefault="005173F4" w:rsidP="005173F4">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5173F4" w:rsidRDefault="005173F4" w:rsidP="005173F4">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5173F4" w:rsidRPr="000339AF" w:rsidRDefault="005173F4" w:rsidP="005173F4">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5173F4" w:rsidRPr="00954355" w14:paraId="7B13E06B" w14:textId="77777777" w:rsidTr="00DE338C">
        <w:trPr>
          <w:trHeight w:val="20"/>
        </w:trPr>
        <w:tc>
          <w:tcPr>
            <w:tcW w:w="9524" w:type="dxa"/>
            <w:gridSpan w:val="5"/>
            <w:shd w:val="clear" w:color="auto" w:fill="D9D9D9" w:themeFill="background1" w:themeFillShade="D9"/>
          </w:tcPr>
          <w:p w14:paraId="28951A04" w14:textId="3BE5A0FB" w:rsidR="005173F4" w:rsidRPr="00F1589B" w:rsidRDefault="005173F4" w:rsidP="005173F4">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vyplývajúce z osobitných predpisoch</w:t>
            </w:r>
          </w:p>
        </w:tc>
      </w:tr>
      <w:tr w:rsidR="005173F4" w:rsidRPr="00954355" w14:paraId="332368D6" w14:textId="77777777" w:rsidTr="00DE338C">
        <w:trPr>
          <w:trHeight w:val="20"/>
        </w:trPr>
        <w:tc>
          <w:tcPr>
            <w:tcW w:w="674" w:type="dxa"/>
            <w:shd w:val="clear" w:color="auto" w:fill="D9D9D9" w:themeFill="background1" w:themeFillShade="D9"/>
            <w:vAlign w:val="center"/>
          </w:tcPr>
          <w:p w14:paraId="44956853" w14:textId="77777777" w:rsidR="005173F4" w:rsidRPr="00F1589B" w:rsidRDefault="005173F4" w:rsidP="005173F4">
            <w:pPr>
              <w:pStyle w:val="Default"/>
              <w:rPr>
                <w:rFonts w:ascii="Arial Narrow" w:hAnsi="Arial Narrow"/>
                <w:b/>
                <w:sz w:val="22"/>
                <w:szCs w:val="22"/>
              </w:rPr>
            </w:pPr>
            <w:r w:rsidRPr="00F1589B">
              <w:rPr>
                <w:rFonts w:ascii="Arial Narrow" w:hAnsi="Arial Narrow"/>
                <w:b/>
                <w:sz w:val="22"/>
                <w:szCs w:val="22"/>
              </w:rPr>
              <w:t>P.č.</w:t>
            </w:r>
          </w:p>
        </w:tc>
        <w:tc>
          <w:tcPr>
            <w:tcW w:w="2517" w:type="dxa"/>
            <w:gridSpan w:val="3"/>
            <w:shd w:val="clear" w:color="auto" w:fill="D9D9D9" w:themeFill="background1" w:themeFillShade="D9"/>
            <w:vAlign w:val="center"/>
          </w:tcPr>
          <w:p w14:paraId="32D010F2" w14:textId="77777777" w:rsidR="005173F4" w:rsidRPr="00F1589B" w:rsidRDefault="005173F4" w:rsidP="005173F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5173F4" w:rsidRPr="001057AA" w:rsidRDefault="005173F4" w:rsidP="005173F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173F4" w:rsidRPr="00954355" w14:paraId="6F4CB74E" w14:textId="77777777" w:rsidTr="00DE338C">
        <w:trPr>
          <w:trHeight w:val="20"/>
        </w:trPr>
        <w:tc>
          <w:tcPr>
            <w:tcW w:w="674" w:type="dxa"/>
            <w:shd w:val="clear" w:color="auto" w:fill="D9D9D9" w:themeFill="background1" w:themeFillShade="D9"/>
          </w:tcPr>
          <w:p w14:paraId="7079A2CB" w14:textId="5059B8BC" w:rsidR="005173F4" w:rsidRPr="00AD5B71" w:rsidRDefault="005173F4" w:rsidP="005173F4">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5173F4" w:rsidRPr="00F1589B" w:rsidRDefault="005173F4" w:rsidP="005173F4">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5173F4" w:rsidRPr="00F1589B" w:rsidRDefault="005173F4" w:rsidP="005173F4">
            <w:pPr>
              <w:pStyle w:val="Default"/>
              <w:spacing w:before="120"/>
              <w:rPr>
                <w:rFonts w:ascii="Arial Narrow" w:hAnsi="Arial Narrow"/>
                <w:sz w:val="22"/>
                <w:szCs w:val="22"/>
              </w:rPr>
            </w:pPr>
          </w:p>
        </w:tc>
        <w:tc>
          <w:tcPr>
            <w:tcW w:w="6333" w:type="dxa"/>
            <w:shd w:val="clear" w:color="auto" w:fill="auto"/>
          </w:tcPr>
          <w:p w14:paraId="2FE13F78" w14:textId="5CD3C3F2" w:rsidR="005173F4" w:rsidRPr="00DF6198" w:rsidRDefault="005173F4" w:rsidP="005173F4">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5173F4" w:rsidRPr="00954355" w14:paraId="21301F4A" w14:textId="77777777" w:rsidTr="00DE338C">
        <w:trPr>
          <w:trHeight w:val="20"/>
        </w:trPr>
        <w:tc>
          <w:tcPr>
            <w:tcW w:w="674" w:type="dxa"/>
            <w:shd w:val="clear" w:color="auto" w:fill="D9D9D9" w:themeFill="background1" w:themeFillShade="D9"/>
          </w:tcPr>
          <w:p w14:paraId="7991E014" w14:textId="1D10EDB9" w:rsidR="005173F4" w:rsidRPr="00AD5B71" w:rsidRDefault="005173F4" w:rsidP="005173F4">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77777777" w:rsidR="005173F4" w:rsidRPr="00DF0D6B" w:rsidRDefault="005173F4" w:rsidP="005173F4">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333" w:type="dxa"/>
            <w:shd w:val="clear" w:color="auto" w:fill="auto"/>
          </w:tcPr>
          <w:p w14:paraId="332934EE" w14:textId="2A75BC2E" w:rsidR="005173F4" w:rsidRPr="00DF0D6B" w:rsidRDefault="005173F4" w:rsidP="005173F4">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4"/>
            </w:r>
            <w:r w:rsidRPr="00DF0D6B">
              <w:rPr>
                <w:rFonts w:ascii="Arial Narrow" w:hAnsi="Arial Narrow"/>
                <w:sz w:val="22"/>
                <w:szCs w:val="22"/>
              </w:rPr>
              <w:t xml:space="preserve"> za obdobie 5 rokov predchádzajúcich podaniu </w:t>
            </w:r>
            <w:r>
              <w:rPr>
                <w:rFonts w:ascii="Arial Narrow" w:hAnsi="Arial Narrow"/>
                <w:sz w:val="22"/>
                <w:szCs w:val="22"/>
              </w:rPr>
              <w:t>Ž</w:t>
            </w:r>
            <w:r w:rsidRPr="00DF0D6B">
              <w:rPr>
                <w:rFonts w:ascii="Arial Narrow" w:hAnsi="Arial Narrow"/>
                <w:sz w:val="22"/>
                <w:szCs w:val="22"/>
              </w:rPr>
              <w:t>oNFP.</w:t>
            </w:r>
          </w:p>
          <w:p w14:paraId="1527568D" w14:textId="1EF87AA4" w:rsidR="005173F4" w:rsidRPr="00DF0D6B" w:rsidRDefault="005173F4" w:rsidP="005173F4">
            <w:pPr>
              <w:pStyle w:val="Default"/>
              <w:ind w:left="318"/>
              <w:jc w:val="both"/>
              <w:rPr>
                <w:rFonts w:ascii="Arial Narrow" w:hAnsi="Arial Narrow" w:cstheme="minorHAnsi"/>
                <w:sz w:val="22"/>
                <w:szCs w:val="22"/>
              </w:rPr>
            </w:pPr>
          </w:p>
        </w:tc>
      </w:tr>
      <w:tr w:rsidR="005173F4" w:rsidRPr="00954355" w14:paraId="24286E9B" w14:textId="77777777" w:rsidTr="00DE338C">
        <w:trPr>
          <w:trHeight w:val="20"/>
        </w:trPr>
        <w:tc>
          <w:tcPr>
            <w:tcW w:w="9524" w:type="dxa"/>
            <w:gridSpan w:val="5"/>
            <w:shd w:val="clear" w:color="auto" w:fill="D9D9D9" w:themeFill="background1" w:themeFillShade="D9"/>
          </w:tcPr>
          <w:p w14:paraId="49999651" w14:textId="098B8799" w:rsidR="005173F4" w:rsidRPr="00F1589B" w:rsidRDefault="005173F4" w:rsidP="005173F4">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5173F4" w:rsidRPr="00954355" w14:paraId="6DCF4E1A" w14:textId="77777777" w:rsidTr="00DE338C">
        <w:trPr>
          <w:trHeight w:val="20"/>
        </w:trPr>
        <w:tc>
          <w:tcPr>
            <w:tcW w:w="674" w:type="dxa"/>
            <w:shd w:val="clear" w:color="auto" w:fill="D9D9D9" w:themeFill="background1" w:themeFillShade="D9"/>
            <w:vAlign w:val="center"/>
          </w:tcPr>
          <w:p w14:paraId="3E27FE3C" w14:textId="77777777" w:rsidR="005173F4" w:rsidRPr="00F1589B" w:rsidRDefault="005173F4" w:rsidP="005173F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F511A0B" w14:textId="77777777" w:rsidR="005173F4" w:rsidRPr="00F1589B" w:rsidRDefault="005173F4" w:rsidP="005173F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5173F4" w:rsidRPr="001057AA" w:rsidRDefault="005173F4" w:rsidP="005173F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173F4" w:rsidRPr="00954355" w14:paraId="0A4FD9A5" w14:textId="77777777" w:rsidTr="00DE338C">
        <w:trPr>
          <w:trHeight w:val="1508"/>
        </w:trPr>
        <w:tc>
          <w:tcPr>
            <w:tcW w:w="674" w:type="dxa"/>
            <w:vMerge w:val="restart"/>
            <w:shd w:val="clear" w:color="auto" w:fill="D9D9D9" w:themeFill="background1" w:themeFillShade="D9"/>
          </w:tcPr>
          <w:p w14:paraId="44F41E0D" w14:textId="2508BB06" w:rsidR="005173F4" w:rsidRPr="00AD5B71" w:rsidRDefault="005173F4" w:rsidP="005173F4">
            <w:pPr>
              <w:pStyle w:val="Odsekzoznamu"/>
              <w:numPr>
                <w:ilvl w:val="0"/>
                <w:numId w:val="48"/>
              </w:numPr>
              <w:spacing w:before="120"/>
              <w:ind w:left="426"/>
              <w:jc w:val="center"/>
              <w:rPr>
                <w:rFonts w:ascii="Arial Narrow" w:hAnsi="Arial Narrow" w:cstheme="minorHAnsi"/>
                <w:b/>
              </w:rPr>
            </w:pPr>
          </w:p>
        </w:tc>
        <w:tc>
          <w:tcPr>
            <w:tcW w:w="2511" w:type="dxa"/>
            <w:gridSpan w:val="2"/>
            <w:vMerge w:val="restart"/>
            <w:shd w:val="clear" w:color="auto" w:fill="D9D9D9" w:themeFill="background1" w:themeFillShade="D9"/>
          </w:tcPr>
          <w:p w14:paraId="6431B40F" w14:textId="77777777" w:rsidR="005173F4" w:rsidRPr="00D45093" w:rsidRDefault="005173F4" w:rsidP="005173F4">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5173F4" w:rsidRPr="00D45093" w:rsidRDefault="005173F4" w:rsidP="005173F4">
            <w:pPr>
              <w:pStyle w:val="Default"/>
              <w:spacing w:before="120"/>
              <w:rPr>
                <w:rFonts w:ascii="Arial Narrow" w:hAnsi="Arial Narrow"/>
                <w:color w:val="auto"/>
                <w:sz w:val="22"/>
                <w:szCs w:val="22"/>
              </w:rPr>
            </w:pPr>
          </w:p>
        </w:tc>
        <w:tc>
          <w:tcPr>
            <w:tcW w:w="6339" w:type="dxa"/>
            <w:gridSpan w:val="2"/>
            <w:shd w:val="clear" w:color="auto" w:fill="auto"/>
          </w:tcPr>
          <w:p w14:paraId="589E55C0" w14:textId="77777777" w:rsidR="005173F4" w:rsidRPr="00D45093" w:rsidRDefault="005173F4" w:rsidP="005173F4">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Nehnuteľnosti (pozemky a stavby) a hnuteľné veci, na ktorých dochádza k realizácii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5173F4" w:rsidRPr="00D45093" w:rsidRDefault="005173F4" w:rsidP="005173F4">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5173F4" w:rsidRPr="00954355" w14:paraId="799E2004" w14:textId="77777777" w:rsidTr="00DE338C">
        <w:trPr>
          <w:trHeight w:val="514"/>
        </w:trPr>
        <w:tc>
          <w:tcPr>
            <w:tcW w:w="674" w:type="dxa"/>
            <w:vMerge/>
            <w:shd w:val="clear" w:color="auto" w:fill="D9D9D9" w:themeFill="background1" w:themeFillShade="D9"/>
          </w:tcPr>
          <w:p w14:paraId="217DDDBD" w14:textId="77777777" w:rsidR="005173F4" w:rsidRPr="00AD5B71" w:rsidRDefault="005173F4" w:rsidP="005173F4">
            <w:pPr>
              <w:pStyle w:val="Odsekzoznamu"/>
              <w:numPr>
                <w:ilvl w:val="0"/>
                <w:numId w:val="48"/>
              </w:numPr>
              <w:spacing w:before="120"/>
              <w:ind w:left="426"/>
              <w:jc w:val="center"/>
              <w:rPr>
                <w:rFonts w:ascii="Arial Narrow" w:hAnsi="Arial Narrow" w:cstheme="minorHAnsi"/>
                <w:b/>
              </w:rPr>
            </w:pPr>
          </w:p>
        </w:tc>
        <w:tc>
          <w:tcPr>
            <w:tcW w:w="2511" w:type="dxa"/>
            <w:gridSpan w:val="2"/>
            <w:vMerge/>
            <w:shd w:val="clear" w:color="auto" w:fill="D9D9D9" w:themeFill="background1" w:themeFillShade="D9"/>
          </w:tcPr>
          <w:p w14:paraId="74B06982" w14:textId="77777777" w:rsidR="005173F4" w:rsidRPr="00D45093" w:rsidRDefault="005173F4" w:rsidP="005173F4">
            <w:pPr>
              <w:pStyle w:val="Default"/>
              <w:spacing w:before="120"/>
              <w:rPr>
                <w:rFonts w:ascii="Arial Narrow" w:hAnsi="Arial Narrow"/>
                <w:b/>
                <w:bCs/>
                <w:color w:val="auto"/>
                <w:sz w:val="22"/>
                <w:szCs w:val="22"/>
              </w:rPr>
            </w:pPr>
          </w:p>
        </w:tc>
        <w:tc>
          <w:tcPr>
            <w:tcW w:w="6339" w:type="dxa"/>
            <w:gridSpan w:val="2"/>
            <w:shd w:val="clear" w:color="auto" w:fill="auto"/>
          </w:tcPr>
          <w:p w14:paraId="2ECC95DE" w14:textId="0886057F" w:rsidR="005173F4" w:rsidRPr="00D45093" w:rsidRDefault="005173F4" w:rsidP="005173F4">
            <w:pPr>
              <w:pStyle w:val="Default"/>
              <w:spacing w:before="120"/>
              <w:jc w:val="both"/>
              <w:rPr>
                <w:rFonts w:ascii="Arial Narrow" w:hAnsi="Arial Narrow"/>
                <w:color w:val="auto"/>
                <w:sz w:val="22"/>
                <w:szCs w:val="22"/>
              </w:rPr>
            </w:pPr>
            <w:r>
              <w:rPr>
                <w:rFonts w:ascii="Arial Narrow" w:hAnsi="Arial Narrow"/>
                <w:color w:val="auto"/>
                <w:sz w:val="22"/>
                <w:szCs w:val="22"/>
              </w:rPr>
              <w:t>Podmienka sa neuplatňuje v prípade neinvestičných projektov (projektová dokumentácia).</w:t>
            </w:r>
          </w:p>
        </w:tc>
      </w:tr>
      <w:tr w:rsidR="005173F4" w:rsidRPr="00954355" w14:paraId="521466C1" w14:textId="77777777" w:rsidTr="00DE338C">
        <w:trPr>
          <w:trHeight w:val="2070"/>
        </w:trPr>
        <w:tc>
          <w:tcPr>
            <w:tcW w:w="674" w:type="dxa"/>
            <w:shd w:val="clear" w:color="auto" w:fill="D9D9D9" w:themeFill="background1" w:themeFillShade="D9"/>
          </w:tcPr>
          <w:p w14:paraId="52C851BC" w14:textId="5AFBAC05" w:rsidR="005173F4" w:rsidRPr="00AD5B71" w:rsidRDefault="005173F4" w:rsidP="005173F4">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5173F4" w:rsidRPr="00D45093" w:rsidRDefault="005173F4" w:rsidP="005173F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5173F4" w:rsidRPr="00327AD2" w:rsidRDefault="005173F4" w:rsidP="005173F4">
            <w:pPr>
              <w:pStyle w:val="Default"/>
              <w:spacing w:before="120"/>
              <w:rPr>
                <w:rFonts w:ascii="Arial Narrow" w:hAnsi="Arial Narrow"/>
                <w:b/>
                <w:bCs/>
                <w:color w:val="FF0000"/>
                <w:sz w:val="22"/>
                <w:szCs w:val="22"/>
              </w:rPr>
            </w:pPr>
          </w:p>
          <w:p w14:paraId="378C2F9E" w14:textId="157D8839" w:rsidR="005173F4" w:rsidRPr="00327AD2" w:rsidRDefault="005173F4" w:rsidP="005173F4">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5173F4" w:rsidRPr="00D45093" w:rsidRDefault="005173F4" w:rsidP="005173F4">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5"/>
            </w:r>
            <w:r w:rsidRPr="00D45093">
              <w:rPr>
                <w:rFonts w:ascii="Arial Narrow" w:hAnsi="Arial Narrow"/>
                <w:color w:val="auto"/>
                <w:sz w:val="22"/>
                <w:szCs w:val="22"/>
              </w:rPr>
              <w:t xml:space="preserve">. </w:t>
            </w:r>
          </w:p>
          <w:p w14:paraId="0E62BC45" w14:textId="77777777" w:rsidR="005173F4" w:rsidRPr="00D45093" w:rsidRDefault="005173F4" w:rsidP="005173F4">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5173F4" w:rsidRPr="00D45093" w:rsidRDefault="005173F4" w:rsidP="005173F4">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5173F4" w:rsidRPr="00954355" w14:paraId="6DAC56D6" w14:textId="77777777" w:rsidTr="00DE338C">
        <w:trPr>
          <w:trHeight w:val="818"/>
        </w:trPr>
        <w:tc>
          <w:tcPr>
            <w:tcW w:w="674" w:type="dxa"/>
            <w:shd w:val="clear" w:color="auto" w:fill="D9D9D9" w:themeFill="background1" w:themeFillShade="D9"/>
          </w:tcPr>
          <w:p w14:paraId="554A6669" w14:textId="040329AA" w:rsidR="005173F4" w:rsidRPr="00AD5B71" w:rsidRDefault="005173F4" w:rsidP="005173F4">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5173F4" w:rsidRPr="00DF6198" w:rsidRDefault="005173F4" w:rsidP="005173F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5173F4" w:rsidRPr="00DF6198" w:rsidRDefault="005173F4" w:rsidP="005173F4">
            <w:pPr>
              <w:pStyle w:val="Default"/>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5173F4" w:rsidRPr="00DF6198" w:rsidRDefault="005173F4" w:rsidP="005173F4">
            <w:pPr>
              <w:pStyle w:val="Default"/>
              <w:ind w:left="34"/>
              <w:jc w:val="both"/>
              <w:rPr>
                <w:rFonts w:ascii="Arial Narrow" w:hAnsi="Arial Narrow"/>
                <w:color w:val="auto"/>
                <w:sz w:val="22"/>
                <w:szCs w:val="22"/>
                <w:highlight w:val="yellow"/>
              </w:rPr>
            </w:pPr>
          </w:p>
        </w:tc>
      </w:tr>
      <w:tr w:rsidR="005173F4" w:rsidRPr="00954355" w14:paraId="4863516F" w14:textId="77777777" w:rsidTr="00DE338C">
        <w:trPr>
          <w:trHeight w:val="470"/>
        </w:trPr>
        <w:tc>
          <w:tcPr>
            <w:tcW w:w="674" w:type="dxa"/>
            <w:shd w:val="clear" w:color="auto" w:fill="D9D9D9" w:themeFill="background1" w:themeFillShade="D9"/>
          </w:tcPr>
          <w:p w14:paraId="23126D62" w14:textId="77777777" w:rsidR="005173F4" w:rsidRPr="00AD5B71" w:rsidRDefault="005173F4" w:rsidP="005173F4">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FB16E8" w14:textId="42E090C2" w:rsidR="005173F4" w:rsidRPr="00DF6198" w:rsidRDefault="005173F4" w:rsidP="005173F4">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7FAA6EA3" w14:textId="3C1E356C" w:rsidR="005173F4" w:rsidRDefault="005173F4" w:rsidP="005173F4">
            <w:pPr>
              <w:pStyle w:val="Default"/>
              <w:jc w:val="both"/>
              <w:rPr>
                <w:rFonts w:ascii="Arial Narrow" w:hAnsi="Arial Narrow"/>
                <w:color w:val="auto"/>
                <w:sz w:val="22"/>
                <w:szCs w:val="22"/>
              </w:rPr>
            </w:pPr>
            <w:r w:rsidRPr="00D46053">
              <w:rPr>
                <w:rFonts w:ascii="Arial Narrow" w:hAnsi="Arial Narrow"/>
                <w:color w:val="auto"/>
                <w:sz w:val="22"/>
                <w:szCs w:val="22"/>
              </w:rPr>
              <w:t xml:space="preserve">V prípade znečistenia či poškodenia životného prostrediam uložené nápravné opatrenia/sankcie žiadateľ/ prijímateľ zrealizuje v súlade s požiadavkami oprávneného orgánu verejnej správy na vlastné náklady, čo sa overí pri ukončení projektu a v období jeho </w:t>
            </w:r>
            <w:r>
              <w:rPr>
                <w:rFonts w:ascii="Arial Narrow" w:hAnsi="Arial Narrow"/>
                <w:color w:val="auto"/>
                <w:sz w:val="22"/>
                <w:szCs w:val="22"/>
              </w:rPr>
              <w:t>udržateľnosti</w:t>
            </w:r>
            <w:r w:rsidRPr="00D46053">
              <w:rPr>
                <w:rFonts w:ascii="Arial Narrow" w:hAnsi="Arial Narrow"/>
                <w:color w:val="auto"/>
                <w:sz w:val="22"/>
                <w:szCs w:val="22"/>
              </w:rPr>
              <w:t>.</w:t>
            </w:r>
          </w:p>
        </w:tc>
      </w:tr>
      <w:tr w:rsidR="005173F4" w:rsidRPr="00954355" w14:paraId="32D7F206" w14:textId="77777777" w:rsidTr="00DE338C">
        <w:trPr>
          <w:trHeight w:val="20"/>
        </w:trPr>
        <w:tc>
          <w:tcPr>
            <w:tcW w:w="674" w:type="dxa"/>
            <w:shd w:val="clear" w:color="auto" w:fill="D9D9D9" w:themeFill="background1" w:themeFillShade="D9"/>
          </w:tcPr>
          <w:p w14:paraId="38F27F8A" w14:textId="08621D2D" w:rsidR="005173F4" w:rsidRPr="00626FE8" w:rsidRDefault="005173F4" w:rsidP="005173F4">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5173F4" w:rsidRPr="00DF6198" w:rsidRDefault="005173F4" w:rsidP="005173F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59B93FF8" w14:textId="024F4031" w:rsidR="005173F4" w:rsidRPr="00DF6198" w:rsidRDefault="005173F4" w:rsidP="005173F4">
            <w:pPr>
              <w:spacing w:before="120" w:after="0" w:line="240" w:lineRule="auto"/>
              <w:jc w:val="both"/>
              <w:rPr>
                <w:rFonts w:ascii="Arial Narrow" w:hAnsi="Arial Narrow"/>
                <w:u w:val="single"/>
              </w:rPr>
            </w:pPr>
            <w:r w:rsidRPr="00DF6198">
              <w:rPr>
                <w:rFonts w:ascii="Arial Narrow" w:hAnsi="Arial Narrow"/>
              </w:rPr>
              <w:t>Projekt, ktorý je predmetom ŽoNFP, musí byť v súlade s horizontálnymi princípmi: 1) udržateľný rozvoj a 2) podpora rovnosti mužov a žien a</w:t>
            </w:r>
            <w:r>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6"/>
            </w:r>
            <w:r w:rsidRPr="00DF6198">
              <w:rPr>
                <w:rFonts w:ascii="Arial Narrow" w:hAnsi="Arial Narrow"/>
              </w:rPr>
              <w:t>.</w:t>
            </w:r>
          </w:p>
        </w:tc>
      </w:tr>
      <w:tr w:rsidR="005173F4" w:rsidRPr="00954355" w14:paraId="4E5EEE12" w14:textId="77777777" w:rsidTr="00DE338C">
        <w:trPr>
          <w:trHeight w:val="20"/>
        </w:trPr>
        <w:tc>
          <w:tcPr>
            <w:tcW w:w="674" w:type="dxa"/>
            <w:shd w:val="clear" w:color="auto" w:fill="D9D9D9" w:themeFill="background1" w:themeFillShade="D9"/>
          </w:tcPr>
          <w:p w14:paraId="5A85AC4C" w14:textId="37060697" w:rsidR="005173F4" w:rsidRPr="00F61671" w:rsidRDefault="005173F4" w:rsidP="005173F4">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5173F4" w:rsidRPr="00DF6198" w:rsidRDefault="005173F4" w:rsidP="005173F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57164CC3" w:rsidR="005173F4" w:rsidRPr="00DF6198" w:rsidRDefault="005173F4" w:rsidP="005173F4">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Pr>
                <w:rFonts w:ascii="Arial Narrow" w:hAnsi="Arial Narrow"/>
                <w:color w:val="auto"/>
                <w:sz w:val="22"/>
                <w:szCs w:val="22"/>
              </w:rPr>
              <w:t xml:space="preserve"> OPII - </w:t>
            </w:r>
            <w:r w:rsidR="00EE4B0E">
              <w:fldChar w:fldCharType="begin"/>
            </w:r>
            <w:ins w:id="39" w:author="21" w:date="2017-05-04T11:03:00Z">
              <w:r w:rsidR="00EE4B0E">
                <w:instrText>HYPERLINK "http://www.opii.gov.sk/"</w:instrText>
              </w:r>
            </w:ins>
            <w:del w:id="40" w:author="21" w:date="2017-05-04T11:03:00Z">
              <w:r w:rsidR="00EE4B0E" w:rsidDel="00EE4B0E">
                <w:delInstrText xml:space="preserve"> HYPERLINK "http://www.mindop.sk" </w:delInstrText>
              </w:r>
            </w:del>
            <w:r w:rsidR="00EE4B0E">
              <w:fldChar w:fldCharType="separate"/>
            </w:r>
            <w:r>
              <w:rPr>
                <w:rStyle w:val="Hypertextovprepojenie"/>
                <w:rFonts w:ascii="Arial Narrow" w:hAnsi="Arial Narrow"/>
                <w:sz w:val="22"/>
                <w:szCs w:val="22"/>
              </w:rPr>
              <w:t>www.opii.gov.sk</w:t>
            </w:r>
            <w:r w:rsidR="00EE4B0E">
              <w:rPr>
                <w:rStyle w:val="Hypertextovprepojenie"/>
                <w:rFonts w:ascii="Arial Narrow" w:hAnsi="Arial Narrow"/>
                <w:sz w:val="22"/>
                <w:szCs w:val="22"/>
              </w:rPr>
              <w:fldChar w:fldCharType="end"/>
            </w:r>
            <w:r w:rsidRPr="00DF6198">
              <w:rPr>
                <w:rFonts w:ascii="Arial Narrow" w:hAnsi="Arial Narrow"/>
                <w:color w:val="auto"/>
                <w:sz w:val="22"/>
                <w:szCs w:val="22"/>
              </w:rPr>
              <w:t>.</w:t>
            </w:r>
          </w:p>
        </w:tc>
      </w:tr>
      <w:tr w:rsidR="005173F4" w:rsidRPr="00954355" w14:paraId="613691CB" w14:textId="77777777" w:rsidTr="00DE338C">
        <w:trPr>
          <w:trHeight w:val="20"/>
        </w:trPr>
        <w:tc>
          <w:tcPr>
            <w:tcW w:w="674" w:type="dxa"/>
            <w:shd w:val="clear" w:color="auto" w:fill="D9D9D9" w:themeFill="background1" w:themeFillShade="D9"/>
          </w:tcPr>
          <w:p w14:paraId="3AF6411A" w14:textId="273926A8" w:rsidR="005173F4" w:rsidRPr="00F61671" w:rsidRDefault="005173F4" w:rsidP="005173F4">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5173F4" w:rsidRPr="00F1589B" w:rsidRDefault="005173F4" w:rsidP="005173F4">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20768D7B" w:rsidR="005173F4" w:rsidRPr="00D45093" w:rsidRDefault="005173F4" w:rsidP="005173F4">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2 Príručky pre žiadateľa, ktorá je zverejnená na webovom sídle RO OPII (Merateľné ukazovatele (indikátory) OPII na projektovej úrovni, </w:t>
            </w:r>
            <w:r w:rsidR="00EE4B0E">
              <w:fldChar w:fldCharType="begin"/>
            </w:r>
            <w:ins w:id="41" w:author="21" w:date="2017-05-04T11:03:00Z">
              <w:r w:rsidR="00EE4B0E">
                <w:instrText>HYPERLINK "http://www.opii.gov.sk/"</w:instrText>
              </w:r>
            </w:ins>
            <w:del w:id="42" w:author="21" w:date="2017-05-04T11:03:00Z">
              <w:r w:rsidR="00EE4B0E" w:rsidDel="00EE4B0E">
                <w:delInstrText xml:space="preserve"> HYPERLINK "http://www.mindop.sk" </w:delInstrText>
              </w:r>
            </w:del>
            <w:r w:rsidR="00EE4B0E">
              <w:fldChar w:fldCharType="separate"/>
            </w:r>
            <w:r>
              <w:rPr>
                <w:rStyle w:val="Hypertextovprepojenie"/>
                <w:rFonts w:ascii="Arial Narrow" w:hAnsi="Arial Narrow"/>
              </w:rPr>
              <w:t>www.opii.gov.sk</w:t>
            </w:r>
            <w:r w:rsidR="00EE4B0E">
              <w:rPr>
                <w:rStyle w:val="Hypertextovprepojenie"/>
                <w:rFonts w:ascii="Arial Narrow" w:hAnsi="Arial Narrow"/>
              </w:rPr>
              <w:fldChar w:fldCharType="end"/>
            </w:r>
            <w:r>
              <w:rPr>
                <w:rFonts w:ascii="Arial Narrow" w:hAnsi="Arial Narrow"/>
              </w:rPr>
              <w:t>).</w:t>
            </w:r>
          </w:p>
        </w:tc>
      </w:tr>
      <w:tr w:rsidR="005173F4" w:rsidRPr="00954355" w14:paraId="7CC8E22D" w14:textId="77777777" w:rsidTr="00DE338C">
        <w:trPr>
          <w:trHeight w:val="690"/>
        </w:trPr>
        <w:tc>
          <w:tcPr>
            <w:tcW w:w="674" w:type="dxa"/>
            <w:shd w:val="clear" w:color="auto" w:fill="D9D9D9" w:themeFill="background1" w:themeFillShade="D9"/>
          </w:tcPr>
          <w:p w14:paraId="0AE404D6" w14:textId="355E4309" w:rsidR="005173F4" w:rsidRPr="000F4255" w:rsidRDefault="005173F4" w:rsidP="005173F4">
            <w:pPr>
              <w:spacing w:before="120" w:after="0" w:line="240" w:lineRule="auto"/>
              <w:jc w:val="center"/>
              <w:rPr>
                <w:rFonts w:ascii="Arial Narrow" w:hAnsi="Arial Narrow" w:cstheme="minorHAnsi"/>
                <w:b/>
              </w:rPr>
            </w:pPr>
            <w:r w:rsidRPr="007E1294">
              <w:rPr>
                <w:rFonts w:ascii="Arial Narrow" w:hAnsi="Arial Narrow" w:cstheme="minorHAnsi"/>
                <w:b/>
              </w:rPr>
              <w:t>2</w:t>
            </w:r>
            <w:r>
              <w:rPr>
                <w:rFonts w:ascii="Arial Narrow" w:hAnsi="Arial Narrow" w:cstheme="minorHAnsi"/>
                <w:b/>
              </w:rPr>
              <w:t>6</w:t>
            </w:r>
            <w:r w:rsidRPr="000F4255">
              <w:rPr>
                <w:rFonts w:ascii="Arial Narrow" w:hAnsi="Arial Narrow" w:cstheme="minorHAnsi"/>
                <w:b/>
              </w:rPr>
              <w:t>.</w:t>
            </w:r>
          </w:p>
        </w:tc>
        <w:tc>
          <w:tcPr>
            <w:tcW w:w="2511" w:type="dxa"/>
            <w:gridSpan w:val="2"/>
            <w:shd w:val="clear" w:color="auto" w:fill="D9D9D9" w:themeFill="background1" w:themeFillShade="D9"/>
          </w:tcPr>
          <w:p w14:paraId="6C912F10" w14:textId="77777777" w:rsidR="005173F4" w:rsidRPr="00DF6198" w:rsidRDefault="005173F4" w:rsidP="005173F4">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5173F4" w:rsidRPr="00F1589B" w:rsidRDefault="005173F4" w:rsidP="005173F4">
            <w:pPr>
              <w:pStyle w:val="Default"/>
              <w:spacing w:before="120"/>
              <w:rPr>
                <w:rFonts w:ascii="Arial Narrow" w:hAnsi="Arial Narrow"/>
                <w:b/>
                <w:bCs/>
                <w:sz w:val="22"/>
                <w:szCs w:val="22"/>
              </w:rPr>
            </w:pPr>
          </w:p>
        </w:tc>
        <w:tc>
          <w:tcPr>
            <w:tcW w:w="6339" w:type="dxa"/>
            <w:gridSpan w:val="2"/>
          </w:tcPr>
          <w:p w14:paraId="7D7B4311" w14:textId="5BED3334" w:rsidR="005173F4" w:rsidRPr="007E1294" w:rsidRDefault="005173F4" w:rsidP="005173F4">
            <w:pPr>
              <w:pStyle w:val="Default"/>
              <w:spacing w:before="120"/>
              <w:jc w:val="both"/>
              <w:rPr>
                <w:rFonts w:ascii="Arial Narrow" w:hAnsi="Arial Narrow"/>
                <w:color w:val="FF0000"/>
                <w:sz w:val="22"/>
                <w:szCs w:val="22"/>
                <w:highlight w:val="yellow"/>
              </w:rPr>
            </w:pPr>
            <w:r w:rsidRPr="007E1294">
              <w:rPr>
                <w:rFonts w:ascii="Arial Narrow" w:hAnsi="Arial Narrow" w:cs="Calibri"/>
                <w:color w:val="auto"/>
                <w:sz w:val="22"/>
                <w:szCs w:val="22"/>
              </w:rPr>
              <w:t xml:space="preserve">K verejnej práci v zmysle zákona č. 254/1998 Z. z. o verejných prácach v.z.n.p., musí byť predložený protokol o vykonaní štátnej expertízy spolu s aktualizáciou údajov expertízy do cenovej úrovne aktuálneho roka. Žiadateľ predloží aj presný prepočet s informáciou, odkiaľ čerpal údaje k prepočtu. </w:t>
            </w:r>
          </w:p>
        </w:tc>
      </w:tr>
      <w:tr w:rsidR="005173F4" w:rsidRPr="00954355" w14:paraId="1CBD60A8" w14:textId="77777777" w:rsidTr="00DE338C">
        <w:trPr>
          <w:trHeight w:val="971"/>
        </w:trPr>
        <w:tc>
          <w:tcPr>
            <w:tcW w:w="674" w:type="dxa"/>
            <w:shd w:val="clear" w:color="auto" w:fill="D9D9D9" w:themeFill="background1" w:themeFillShade="D9"/>
          </w:tcPr>
          <w:p w14:paraId="3F89413C" w14:textId="7C3E82B1" w:rsidR="005173F4" w:rsidRPr="00F86916" w:rsidRDefault="005173F4" w:rsidP="005173F4">
            <w:pPr>
              <w:spacing w:before="120" w:after="0" w:line="240" w:lineRule="auto"/>
              <w:jc w:val="center"/>
              <w:rPr>
                <w:rFonts w:ascii="Arial Narrow" w:hAnsi="Arial Narrow" w:cstheme="minorHAnsi"/>
                <w:b/>
              </w:rPr>
            </w:pPr>
            <w:r>
              <w:rPr>
                <w:rFonts w:ascii="Arial Narrow" w:hAnsi="Arial Narrow" w:cstheme="minorHAnsi"/>
                <w:b/>
              </w:rPr>
              <w:t>27.</w:t>
            </w:r>
          </w:p>
        </w:tc>
        <w:tc>
          <w:tcPr>
            <w:tcW w:w="2511" w:type="dxa"/>
            <w:gridSpan w:val="2"/>
            <w:shd w:val="clear" w:color="auto" w:fill="D9D9D9" w:themeFill="background1" w:themeFillShade="D9"/>
          </w:tcPr>
          <w:p w14:paraId="0F985E29" w14:textId="0BE3A7B3" w:rsidR="005173F4" w:rsidRPr="006C5F88" w:rsidRDefault="005173F4" w:rsidP="005173F4">
            <w:pPr>
              <w:pStyle w:val="Default"/>
              <w:spacing w:before="120"/>
              <w:rPr>
                <w:rFonts w:ascii="Arial Narrow" w:hAnsi="Arial Narrow" w:cs="Calibri"/>
                <w:b/>
                <w:color w:val="auto"/>
                <w:sz w:val="22"/>
                <w:szCs w:val="22"/>
              </w:rPr>
            </w:pPr>
            <w:r w:rsidRPr="000F4255">
              <w:rPr>
                <w:rFonts w:ascii="Arial Narrow" w:hAnsi="Arial Narrow"/>
                <w:b/>
                <w:bCs/>
                <w:color w:val="auto"/>
                <w:sz w:val="22"/>
                <w:szCs w:val="22"/>
              </w:rPr>
              <w:t>Podmienka, že pre stavby dopravnej infraštruktúry je vykonaná rezortná expertíza</w:t>
            </w:r>
          </w:p>
        </w:tc>
        <w:tc>
          <w:tcPr>
            <w:tcW w:w="6339" w:type="dxa"/>
            <w:gridSpan w:val="2"/>
          </w:tcPr>
          <w:p w14:paraId="636109AF" w14:textId="04012E22" w:rsidR="005173F4" w:rsidRPr="007E1294" w:rsidRDefault="005173F4" w:rsidP="005173F4">
            <w:pPr>
              <w:pStyle w:val="Default"/>
              <w:spacing w:before="120"/>
              <w:jc w:val="both"/>
              <w:rPr>
                <w:rFonts w:ascii="Arial Narrow" w:hAnsi="Arial Narrow" w:cs="Calibri"/>
                <w:color w:val="auto"/>
                <w:sz w:val="22"/>
                <w:szCs w:val="22"/>
              </w:rPr>
            </w:pPr>
            <w:r w:rsidRPr="007E1294">
              <w:rPr>
                <w:rFonts w:ascii="Arial Narrow" w:hAnsi="Arial Narrow" w:cs="Calibri"/>
                <w:color w:val="auto"/>
                <w:sz w:val="22"/>
                <w:szCs w:val="22"/>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11/2013 na vykonávanie expertíznych činností</w:t>
            </w:r>
            <w:r w:rsidRPr="007E1294">
              <w:rPr>
                <w:rStyle w:val="Odkaznapoznmkupodiarou"/>
                <w:rFonts w:ascii="Arial Narrow" w:hAnsi="Arial Narrow"/>
                <w:i/>
                <w:color w:val="auto"/>
                <w:sz w:val="22"/>
                <w:szCs w:val="22"/>
              </w:rPr>
              <w:footnoteReference w:id="7"/>
            </w:r>
            <w:r w:rsidRPr="007E1294">
              <w:rPr>
                <w:rFonts w:ascii="Arial Narrow" w:hAnsi="Arial Narrow" w:cs="Calibri"/>
                <w:color w:val="auto"/>
                <w:sz w:val="22"/>
                <w:szCs w:val="22"/>
              </w:rPr>
              <w:t>, spolu s aktualizáciou údajov expertízy do cenovej úrovne aktuálneho roka. Žiadateľ predloží aj presný prepočet s informáciou odkiaľ čerpal údaje k prepočtu</w:t>
            </w:r>
          </w:p>
        </w:tc>
      </w:tr>
      <w:tr w:rsidR="005173F4" w:rsidRPr="00954355" w14:paraId="2C3186F1" w14:textId="77777777" w:rsidTr="00DE338C">
        <w:trPr>
          <w:trHeight w:val="608"/>
        </w:trPr>
        <w:tc>
          <w:tcPr>
            <w:tcW w:w="674" w:type="dxa"/>
            <w:shd w:val="clear" w:color="auto" w:fill="D9D9D9" w:themeFill="background1" w:themeFillShade="D9"/>
          </w:tcPr>
          <w:p w14:paraId="6F6C07FC" w14:textId="3C538640" w:rsidR="005173F4" w:rsidRDefault="005173F4" w:rsidP="005173F4">
            <w:pPr>
              <w:spacing w:before="120" w:after="0" w:line="240" w:lineRule="auto"/>
              <w:jc w:val="center"/>
              <w:rPr>
                <w:rFonts w:ascii="Arial Narrow" w:hAnsi="Arial Narrow" w:cstheme="minorHAnsi"/>
                <w:b/>
              </w:rPr>
            </w:pPr>
            <w:r>
              <w:rPr>
                <w:rFonts w:ascii="Arial Narrow" w:hAnsi="Arial Narrow" w:cstheme="minorHAnsi"/>
                <w:b/>
              </w:rPr>
              <w:t>28.</w:t>
            </w:r>
          </w:p>
        </w:tc>
        <w:tc>
          <w:tcPr>
            <w:tcW w:w="2511" w:type="dxa"/>
            <w:gridSpan w:val="2"/>
            <w:shd w:val="clear" w:color="auto" w:fill="D9D9D9" w:themeFill="background1" w:themeFillShade="D9"/>
          </w:tcPr>
          <w:p w14:paraId="1E7B368D" w14:textId="1523E173" w:rsidR="005173F4" w:rsidRPr="006C5F88" w:rsidRDefault="005173F4" w:rsidP="005173F4">
            <w:pPr>
              <w:pStyle w:val="Default"/>
              <w:spacing w:before="120"/>
              <w:rPr>
                <w:rFonts w:ascii="Arial Narrow" w:hAnsi="Arial Narrow"/>
                <w:b/>
                <w:bCs/>
                <w:color w:val="auto"/>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
          <w:p w14:paraId="77E87731" w14:textId="1C8CA6A3" w:rsidR="005173F4" w:rsidRPr="007E1294" w:rsidRDefault="005173F4" w:rsidP="005173F4">
            <w:pPr>
              <w:pStyle w:val="Default"/>
              <w:spacing w:before="120"/>
              <w:jc w:val="both"/>
              <w:rPr>
                <w:rFonts w:ascii="Arial Narrow" w:hAnsi="Arial Narrow"/>
                <w:color w:val="auto"/>
                <w:sz w:val="22"/>
                <w:szCs w:val="22"/>
              </w:rPr>
            </w:pPr>
            <w:r w:rsidRPr="007E1294">
              <w:rPr>
                <w:rFonts w:ascii="Arial Narrow" w:hAnsi="Arial Narrow"/>
                <w:sz w:val="22"/>
                <w:szCs w:val="22"/>
                <w:u w:val="single"/>
              </w:rPr>
              <w:t xml:space="preserve">Žiadateľ predloží </w:t>
            </w:r>
            <w:r w:rsidRPr="007E1294">
              <w:rPr>
                <w:rFonts w:ascii="Arial Narrow" w:hAnsi="Arial Narrow"/>
                <w:sz w:val="22"/>
                <w:szCs w:val="22"/>
              </w:rPr>
              <w:t>Štúdiu realizov</w:t>
            </w:r>
            <w:r w:rsidRPr="007E1294">
              <w:rPr>
                <w:rFonts w:ascii="Arial Narrow" w:hAnsi="Arial Narrow" w:cs="Times New Roman"/>
                <w:color w:val="auto"/>
                <w:sz w:val="22"/>
                <w:szCs w:val="22"/>
                <w:lang w:eastAsia="en-US"/>
              </w:rPr>
              <w:t>ateľnosti projektu podľa príslušných ustanovení Metodickej príručky k tvorbe analýz výdavkov a príjmov v rámci predkladania investičných projektov v oblasti dopravy pre programové obdobie 2014 – 2020.</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15D078EA"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1. Administratívne overenie</w:t>
            </w:r>
            <w:r w:rsidR="007E1294">
              <w:rPr>
                <w:rFonts w:ascii="Arial Narrow" w:hAnsi="Arial Narrow" w:cs="Arial"/>
                <w:color w:val="000000"/>
                <w:lang w:eastAsia="sk-SK"/>
              </w:rPr>
              <w:t>.</w:t>
            </w:r>
            <w:r w:rsidRPr="00327AD2">
              <w:rPr>
                <w:rFonts w:ascii="Arial Narrow" w:hAnsi="Arial Narrow" w:cs="Arial"/>
                <w:color w:val="000000"/>
                <w:lang w:eastAsia="sk-SK"/>
              </w:rPr>
              <w:t xml:space="preserve"> </w:t>
            </w:r>
          </w:p>
          <w:p w14:paraId="6FC15839" w14:textId="79BB58BC"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r w:rsidR="007E1294">
              <w:rPr>
                <w:rFonts w:ascii="Arial Narrow" w:hAnsi="Arial Narrow" w:cs="Arial"/>
                <w:color w:val="000000"/>
                <w:lang w:eastAsia="sk-SK"/>
              </w:rPr>
              <w:t>.</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725A2AD3"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06732A"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0829E55B"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0CA07923"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Pr="00F1589B"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45DBC8D5"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56837B61"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64D0C1C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23579CB" w14:textId="75B95554" w:rsidR="0030137E" w:rsidRPr="00FF5D3E" w:rsidRDefault="0030137E"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Formulár ŽoNFP</w:t>
            </w:r>
            <w:r w:rsidR="00493399">
              <w:rPr>
                <w:rFonts w:ascii="Arial Narrow" w:hAnsi="Arial Narrow" w:cs="Arial"/>
                <w:color w:val="000000"/>
                <w:lang w:eastAsia="sk-SK"/>
              </w:rPr>
              <w:t xml:space="preserve"> a</w:t>
            </w:r>
            <w:r w:rsidR="009871DF">
              <w:rPr>
                <w:rFonts w:ascii="Arial Narrow" w:hAnsi="Arial Narrow" w:cs="Arial"/>
                <w:color w:val="000000"/>
                <w:lang w:eastAsia="sk-SK"/>
              </w:rPr>
              <w:t> doplňujúce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620B63C9"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6B520C0E"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A000D87" w:rsidR="00D37D33" w:rsidRPr="00FF5D3E" w:rsidRDefault="005D04C7" w:rsidP="005D04C7">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291D88AD" w:rsidR="00D37D33" w:rsidRPr="00FF5D3E" w:rsidRDefault="00D37D33" w:rsidP="00D37D3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theme="minorHAnsi"/>
                <w:bCs/>
                <w:iCs/>
              </w:rPr>
              <w:t>Predbežná informácia pre žiadateľov podľa čl. 13 Nariadenia Komisie (ES, Euroatom) č. 1302/2008 o centrálnej databáze vylúčených</w:t>
            </w:r>
            <w:r>
              <w:rPr>
                <w:rFonts w:ascii="Arial Narrow" w:hAnsi="Arial Narrow" w:cstheme="minorHAnsi"/>
                <w:bCs/>
                <w:iCs/>
              </w:rPr>
              <w:t xml:space="preserve"> subjektov</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1F13E962" w:rsidR="00D37D33" w:rsidRDefault="005D04C7"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746199A1" w:rsidR="00D37D33" w:rsidRPr="00964CBD" w:rsidRDefault="00B1636B" w:rsidP="00EE4B0E">
            <w:pPr>
              <w:autoSpaceDE w:val="0"/>
              <w:autoSpaceDN w:val="0"/>
              <w:adjustRightInd w:val="0"/>
              <w:spacing w:before="120" w:after="0" w:line="240" w:lineRule="auto"/>
              <w:jc w:val="both"/>
              <w:rPr>
                <w:rFonts w:ascii="Arial Narrow" w:hAnsi="Arial Narrow" w:cstheme="minorHAnsi"/>
              </w:rPr>
            </w:pPr>
            <w:r w:rsidRPr="00000290">
              <w:rPr>
                <w:rFonts w:ascii="Arial Narrow" w:hAnsi="Arial Narrow" w:cstheme="minorHAnsi"/>
              </w:rPr>
              <w:t xml:space="preserve">Synergie a komplementarity s </w:t>
            </w:r>
            <w:r>
              <w:rPr>
                <w:rFonts w:ascii="Arial Narrow" w:hAnsi="Arial Narrow" w:cstheme="minorHAnsi"/>
              </w:rPr>
              <w:t>inými programami EŠIF, EÚ a SR sú</w:t>
            </w:r>
            <w:r w:rsidRPr="00000290">
              <w:rPr>
                <w:rFonts w:ascii="Arial Narrow" w:hAnsi="Arial Narrow" w:cstheme="minorHAnsi"/>
              </w:rPr>
              <w:t xml:space="preserve"> zverejnené na </w:t>
            </w:r>
            <w:ins w:id="43" w:author="21" w:date="2017-05-04T11:03:00Z">
              <w:r w:rsidR="00EE4B0E">
                <w:rPr>
                  <w:rFonts w:ascii="Arial Narrow" w:hAnsi="Arial Narrow" w:cstheme="minorHAnsi"/>
                </w:rPr>
                <w:fldChar w:fldCharType="begin"/>
              </w:r>
              <w:r w:rsidR="00EE4B0E">
                <w:rPr>
                  <w:rFonts w:ascii="Arial Narrow" w:hAnsi="Arial Narrow" w:cstheme="minorHAnsi"/>
                </w:rPr>
                <w:instrText xml:space="preserve"> HYPERLINK "http://</w:instrText>
              </w:r>
            </w:ins>
            <w:r w:rsidR="00EE4B0E">
              <w:rPr>
                <w:rFonts w:ascii="Arial Narrow" w:hAnsi="Arial Narrow" w:cstheme="minorHAnsi"/>
              </w:rPr>
              <w:instrText>www.opii.gov.sk</w:instrText>
            </w:r>
            <w:ins w:id="44" w:author="21" w:date="2017-05-04T11:03:00Z">
              <w:r w:rsidR="00EE4B0E">
                <w:rPr>
                  <w:rFonts w:ascii="Arial Narrow" w:hAnsi="Arial Narrow" w:cstheme="minorHAnsi"/>
                </w:rPr>
                <w:instrText xml:space="preserve">" </w:instrText>
              </w:r>
              <w:r w:rsidR="00EE4B0E">
                <w:rPr>
                  <w:rFonts w:ascii="Arial Narrow" w:hAnsi="Arial Narrow" w:cstheme="minorHAnsi"/>
                </w:rPr>
                <w:fldChar w:fldCharType="separate"/>
              </w:r>
            </w:ins>
            <w:r w:rsidR="00EE4B0E" w:rsidRPr="00A34E85">
              <w:rPr>
                <w:rStyle w:val="Hypertextovprepojenie"/>
                <w:rFonts w:ascii="Arial Narrow" w:hAnsi="Arial Narrow" w:cstheme="minorHAnsi"/>
              </w:rPr>
              <w:t>www.opii.gov.sk</w:t>
            </w:r>
            <w:ins w:id="45" w:author="21" w:date="2017-05-04T11:03:00Z">
              <w:r w:rsidR="00EE4B0E">
                <w:rPr>
                  <w:rFonts w:ascii="Arial Narrow" w:hAnsi="Arial Narrow" w:cstheme="minorHAnsi"/>
                </w:rPr>
                <w:fldChar w:fldCharType="end"/>
              </w:r>
            </w:ins>
            <w:r w:rsidRPr="00000290">
              <w:rPr>
                <w:rFonts w:ascii="Arial Narrow" w:hAnsi="Arial Narrow" w:cstheme="minorHAnsi"/>
              </w:rPr>
              <w:t xml:space="preserve"> v sekcii </w:t>
            </w:r>
            <w:r w:rsidR="00666325">
              <w:rPr>
                <w:rFonts w:ascii="Arial Narrow" w:hAnsi="Arial Narrow" w:cstheme="minorHAnsi"/>
              </w:rPr>
              <w:t>Vyzvania</w:t>
            </w:r>
            <w:r>
              <w:rPr>
                <w:rFonts w:ascii="Arial Narrow" w:hAnsi="Arial Narrow" w:cstheme="minorHAnsi"/>
              </w:rPr>
              <w:t>.</w:t>
            </w:r>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6E15CB6D" w:rsidR="00D37D33" w:rsidRDefault="005D04C7"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5</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0"/>
      <w:footerReference w:type="defaul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53ACFB87" w:rsidR="0049783F" w:rsidRDefault="0049783F" w:rsidP="00F1589B">
        <w:pPr>
          <w:pStyle w:val="Pta"/>
        </w:pPr>
        <w:r w:rsidRPr="00D45093">
          <w:rPr>
            <w:rFonts w:asciiTheme="minorHAnsi" w:hAnsiTheme="minorHAnsi"/>
            <w:sz w:val="20"/>
            <w:szCs w:val="20"/>
          </w:rPr>
          <w:t>Vyzvanie OPII-2016/</w:t>
        </w:r>
        <w:r w:rsidR="00896D0D">
          <w:rPr>
            <w:rFonts w:asciiTheme="minorHAnsi" w:hAnsiTheme="minorHAnsi"/>
            <w:sz w:val="20"/>
            <w:szCs w:val="20"/>
          </w:rPr>
          <w:t>4</w:t>
        </w:r>
        <w:r w:rsidRPr="00D45093">
          <w:rPr>
            <w:rFonts w:asciiTheme="minorHAnsi" w:hAnsiTheme="minorHAnsi"/>
            <w:sz w:val="20"/>
            <w:szCs w:val="20"/>
          </w:rPr>
          <w:t>.1/</w:t>
        </w:r>
        <w:r w:rsidR="00896D0D">
          <w:rPr>
            <w:rFonts w:asciiTheme="minorHAnsi" w:hAnsiTheme="minorHAnsi"/>
            <w:sz w:val="20"/>
            <w:szCs w:val="20"/>
          </w:rPr>
          <w:t>VP</w:t>
        </w:r>
        <w:r>
          <w:rPr>
            <w:rFonts w:asciiTheme="minorHAnsi" w:hAnsiTheme="minorHAnsi"/>
            <w:sz w:val="20"/>
            <w:szCs w:val="20"/>
          </w:rPr>
          <w:t>-</w:t>
        </w:r>
        <w:r w:rsidR="0031574F">
          <w:rPr>
            <w:rFonts w:asciiTheme="minorHAnsi" w:hAnsiTheme="minorHAnsi"/>
            <w:sz w:val="20"/>
            <w:szCs w:val="20"/>
          </w:rPr>
          <w:t>13</w:t>
        </w:r>
        <w:r w:rsidRPr="00D45093">
          <w:rPr>
            <w:rFonts w:asciiTheme="minorHAnsi" w:hAnsiTheme="minorHAnsi"/>
            <w:sz w:val="20"/>
            <w:szCs w:val="20"/>
          </w:rPr>
          <w:t>-</w:t>
        </w:r>
        <w:r w:rsidR="00F4796C">
          <w:rPr>
            <w:rFonts w:asciiTheme="minorHAnsi" w:hAnsiTheme="minorHAnsi"/>
            <w:sz w:val="20"/>
            <w:szCs w:val="20"/>
          </w:rPr>
          <w:t>N</w:t>
        </w:r>
        <w:r>
          <w:rPr>
            <w:rFonts w:asciiTheme="minorHAnsi" w:hAnsiTheme="minorHAnsi"/>
            <w:sz w:val="20"/>
            <w:szCs w:val="20"/>
          </w:rPr>
          <w:t>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4545BD">
          <w:rPr>
            <w:rFonts w:asciiTheme="minorHAnsi" w:hAnsiTheme="minorHAnsi"/>
            <w:noProof/>
            <w:sz w:val="20"/>
            <w:szCs w:val="20"/>
          </w:rPr>
          <w:t>2</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216CB6F1" w14:textId="77777777" w:rsidR="00423609" w:rsidRPr="00657E26" w:rsidRDefault="00423609" w:rsidP="00423609">
      <w:pPr>
        <w:pStyle w:val="Textpoznmkypodiarou"/>
        <w:rPr>
          <w:ins w:id="16" w:author="21" w:date="2017-09-22T15:48:00Z"/>
        </w:rPr>
      </w:pPr>
      <w:ins w:id="17" w:author="21" w:date="2017-09-22T15:48:00Z">
        <w:r>
          <w:rPr>
            <w:rStyle w:val="Odkaznapoznmkupodiarou"/>
          </w:rPr>
          <w:footnoteRef/>
        </w:r>
        <w:r>
          <w:t xml:space="preserve"> </w:t>
        </w:r>
        <w:r w:rsidRPr="00414629">
          <w:rPr>
            <w:rFonts w:ascii="Calibri" w:hAnsi="Calibri"/>
          </w:rPr>
          <w:t xml:space="preserve">Návody na prácu s Ústredným portálom verejnej správy sú dostupné na </w:t>
        </w:r>
        <w:r w:rsidRPr="00414629">
          <w:rPr>
            <w:rFonts w:ascii="Calibri" w:hAnsi="Calibri"/>
          </w:rPr>
          <w:fldChar w:fldCharType="begin"/>
        </w:r>
        <w:r w:rsidRPr="00414629">
          <w:rPr>
            <w:rFonts w:ascii="Calibri" w:hAnsi="Calibri"/>
          </w:rPr>
          <w:instrText xml:space="preserve"> HYPERLINK "https://slovensko.sk/sk/navody" </w:instrText>
        </w:r>
        <w:r w:rsidRPr="00414629">
          <w:rPr>
            <w:rFonts w:ascii="Calibri" w:hAnsi="Calibri"/>
          </w:rPr>
          <w:fldChar w:fldCharType="separate"/>
        </w:r>
        <w:r w:rsidRPr="00414629">
          <w:rPr>
            <w:rStyle w:val="Hypertextovprepojenie"/>
            <w:rFonts w:ascii="Calibri" w:hAnsi="Calibri"/>
          </w:rPr>
          <w:t>https://slovensko.sk/sk/navody</w:t>
        </w:r>
        <w:r w:rsidRPr="00414629">
          <w:rPr>
            <w:rFonts w:ascii="Calibri" w:hAnsi="Calibri"/>
          </w:rPr>
          <w:fldChar w:fldCharType="end"/>
        </w:r>
        <w:r w:rsidRPr="00414629">
          <w:rPr>
            <w:rFonts w:ascii="Calibri" w:hAnsi="Calibri"/>
          </w:rPr>
          <w:t>.</w:t>
        </w:r>
        <w:r>
          <w:t xml:space="preserve"> </w:t>
        </w:r>
      </w:ins>
    </w:p>
  </w:footnote>
  <w:footnote w:id="2">
    <w:p w14:paraId="352866B3" w14:textId="77777777" w:rsidR="008C18AF" w:rsidRPr="0019798D" w:rsidRDefault="008C18AF" w:rsidP="008C18AF">
      <w:pPr>
        <w:pStyle w:val="Textpoznmkypodiarou"/>
        <w:rPr>
          <w:rFonts w:ascii="Arial Narrow" w:hAnsi="Arial Narrow"/>
          <w:sz w:val="18"/>
          <w:szCs w:val="18"/>
        </w:rPr>
      </w:pPr>
      <w:r w:rsidRPr="0019798D">
        <w:rPr>
          <w:rStyle w:val="Odkaznapoznmkupodiarou"/>
          <w:rFonts w:ascii="Arial Narrow" w:hAnsi="Arial Narrow"/>
          <w:sz w:val="18"/>
          <w:szCs w:val="18"/>
        </w:rPr>
        <w:footnoteRef/>
      </w:r>
      <w:r w:rsidRPr="0019798D">
        <w:rPr>
          <w:rFonts w:ascii="Arial Narrow" w:hAnsi="Arial Narrow"/>
          <w:sz w:val="18"/>
          <w:szCs w:val="18"/>
        </w:rPr>
        <w:t xml:space="preserve"> Zákon č. 7/2005 Z. z. o konkurze a reštrukturalizácii a o zmene a doplnení niektorých zákonov v znení neskorších predpisov  </w:t>
      </w:r>
    </w:p>
  </w:footnote>
  <w:footnote w:id="3">
    <w:p w14:paraId="3F898260" w14:textId="77777777" w:rsidR="005173F4" w:rsidRPr="00331FEB" w:rsidRDefault="005173F4" w:rsidP="004C1748">
      <w:pPr>
        <w:pStyle w:val="Textpoznmkypodiarou"/>
      </w:pPr>
      <w:r w:rsidRPr="00331FEB">
        <w:rPr>
          <w:rStyle w:val="Odkaznapoznmkupodiarou"/>
        </w:rPr>
        <w:footnoteRef/>
      </w:r>
      <w:r w:rsidRPr="00331FEB">
        <w:t xml:space="preserve"> Zákon č. 315/2016 Z. z. o registri partnerov verejného sektora a o zmene a doplnení niektorých zákonov</w:t>
      </w:r>
    </w:p>
  </w:footnote>
  <w:footnote w:id="4">
    <w:p w14:paraId="4B867B77" w14:textId="77777777" w:rsidR="005173F4" w:rsidRDefault="005173F4"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5">
    <w:p w14:paraId="1348DF2D" w14:textId="77777777" w:rsidR="005173F4" w:rsidRPr="00F84564" w:rsidRDefault="005173F4"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6">
    <w:p w14:paraId="26948C0D" w14:textId="77777777" w:rsidR="005173F4" w:rsidRPr="00626FE8" w:rsidRDefault="005173F4"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
  </w:footnote>
  <w:footnote w:id="7">
    <w:p w14:paraId="3E1AD737" w14:textId="4D35C76E" w:rsidR="005173F4" w:rsidRDefault="005173F4" w:rsidP="00F86916">
      <w:pPr>
        <w:pStyle w:val="Textpoznmkypodiarou"/>
      </w:pPr>
      <w:r>
        <w:rPr>
          <w:rStyle w:val="Odkaznapoznmkupodiarou"/>
        </w:rPr>
        <w:footnoteRef/>
      </w:r>
      <w:r>
        <w:t xml:space="preserve"> </w:t>
      </w:r>
      <w:r w:rsidRPr="007E1294">
        <w:rPr>
          <w:rFonts w:ascii="Arial Narrow" w:hAnsi="Arial Narrow"/>
          <w:sz w:val="18"/>
          <w:szCs w:val="18"/>
        </w:rPr>
        <w:t>Vestník MDV SR č. 3 z 30. apríla 2013</w:t>
      </w:r>
      <w:r>
        <w:t xml:space="preserve"> </w:t>
      </w:r>
      <w:hyperlink r:id="rId1" w:history="1">
        <w:r w:rsidRPr="00405E8D">
          <w:rPr>
            <w:rStyle w:val="Hypertextovprepojenie"/>
          </w:rPr>
          <w:t>http://www.telecom.gov.sk/index/index.php?ids=121</w:t>
        </w:r>
      </w:hyperlink>
      <w:hyperlink r:id="rId2" w:history="1"/>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050CD" w14:textId="23DC159C" w:rsidR="00C21D44" w:rsidRDefault="004C1748" w:rsidP="00DE338C">
    <w:pPr>
      <w:pStyle w:val="Hlavika"/>
      <w:jc w:val="center"/>
    </w:pPr>
    <w:r w:rsidRPr="00542411">
      <w:rPr>
        <w:noProof/>
      </w:rPr>
      <w:drawing>
        <wp:inline distT="0" distB="0" distL="0" distR="0" wp14:anchorId="4D0ADFFB" wp14:editId="5D5D90EC">
          <wp:extent cx="5695950" cy="542925"/>
          <wp:effectExtent l="0" t="0" r="0" b="9525"/>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95950" cy="542925"/>
                  </a:xfrm>
                  <a:prstGeom prst="rect">
                    <a:avLst/>
                  </a:prstGeom>
                  <a:noFill/>
                  <a:ln>
                    <a:noFill/>
                  </a:ln>
                </pic:spPr>
              </pic:pic>
            </a:graphicData>
          </a:graphic>
        </wp:inline>
      </w:drawing>
    </w:r>
  </w:p>
  <w:p w14:paraId="4FAF6B64" w14:textId="51DAF1C8" w:rsidR="0049783F" w:rsidRPr="00893120" w:rsidRDefault="0049783F" w:rsidP="00DE338C">
    <w:pPr>
      <w:pStyle w:val="Hlavik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C7878A4"/>
    <w:multiLevelType w:val="hybridMultilevel"/>
    <w:tmpl w:val="420AF36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D9E6D450">
      <w:start w:val="1"/>
      <w:numFmt w:val="low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D0D6001"/>
    <w:multiLevelType w:val="hybridMultilevel"/>
    <w:tmpl w:val="3BA6C6B4"/>
    <w:lvl w:ilvl="0" w:tplc="88943248">
      <w:start w:val="1"/>
      <w:numFmt w:val="lowerLetter"/>
      <w:lvlText w:val="%1."/>
      <w:lvlJc w:val="left"/>
      <w:pPr>
        <w:ind w:left="720" w:hanging="360"/>
      </w:pPr>
      <w:rPr>
        <w:rFonts w:cs="Times New Roman"/>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11631D4"/>
    <w:multiLevelType w:val="hybridMultilevel"/>
    <w:tmpl w:val="A48C1950"/>
    <w:lvl w:ilvl="0" w:tplc="041B0019">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1F40113"/>
    <w:multiLevelType w:val="hybridMultilevel"/>
    <w:tmpl w:val="D78EE0E6"/>
    <w:lvl w:ilvl="0" w:tplc="00422DF2">
      <w:start w:val="1"/>
      <w:numFmt w:val="lowerLetter"/>
      <w:lvlText w:val="%1."/>
      <w:lvlJc w:val="left"/>
      <w:pPr>
        <w:ind w:left="1494" w:hanging="360"/>
      </w:pPr>
      <w:rPr>
        <w:rFonts w:hint="default"/>
        <w:b w:val="0"/>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5" w15:restartNumberingAfterBreak="0">
    <w:nsid w:val="1617308A"/>
    <w:multiLevelType w:val="hybridMultilevel"/>
    <w:tmpl w:val="B1CC6ED8"/>
    <w:lvl w:ilvl="0" w:tplc="E0F8429C">
      <w:start w:val="1"/>
      <w:numFmt w:val="bullet"/>
      <w:lvlText w:val=""/>
      <w:lvlJc w:val="left"/>
      <w:pPr>
        <w:ind w:left="720" w:hanging="360"/>
      </w:pPr>
      <w:rPr>
        <w:rFonts w:ascii="Symbol" w:hAnsi="Symbol" w:hint="default"/>
        <w:b w:val="0"/>
        <w:sz w:val="22"/>
        <w:szCs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7" w15:restartNumberingAfterBreak="0">
    <w:nsid w:val="1B94419E"/>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543231"/>
    <w:multiLevelType w:val="hybridMultilevel"/>
    <w:tmpl w:val="5E460B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E6F2D1C"/>
    <w:multiLevelType w:val="hybridMultilevel"/>
    <w:tmpl w:val="6BCCEC34"/>
    <w:lvl w:ilvl="0" w:tplc="7E0403EE">
      <w:start w:val="1"/>
      <w:numFmt w:val="lowerLetter"/>
      <w:lvlText w:val="%1."/>
      <w:lvlJc w:val="left"/>
      <w:pPr>
        <w:ind w:left="754" w:hanging="360"/>
      </w:pPr>
      <w:rPr>
        <w:rFonts w:ascii="Arial Narrow" w:hAnsi="Arial Narrow" w:hint="default"/>
        <w:b w:val="0"/>
        <w:sz w:val="22"/>
        <w:szCs w:val="22"/>
      </w:rPr>
    </w:lvl>
    <w:lvl w:ilvl="1" w:tplc="4EBCDA82">
      <w:start w:val="1"/>
      <w:numFmt w:val="upperLetter"/>
      <w:lvlText w:val="%2)"/>
      <w:lvlJc w:val="left"/>
      <w:pPr>
        <w:ind w:left="1474" w:hanging="360"/>
      </w:pPr>
      <w:rPr>
        <w:rFonts w:hint="default"/>
      </w:r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1" w15:restartNumberingAfterBreak="0">
    <w:nsid w:val="1F971854"/>
    <w:multiLevelType w:val="hybridMultilevel"/>
    <w:tmpl w:val="7F74F980"/>
    <w:lvl w:ilvl="0" w:tplc="3CFAC922">
      <w:start w:val="1"/>
      <w:numFmt w:val="lowerLetter"/>
      <w:lvlText w:val="%1."/>
      <w:lvlJc w:val="left"/>
      <w:pPr>
        <w:ind w:left="720" w:hanging="360"/>
      </w:pPr>
      <w:rPr>
        <w:rFonts w:cs="Times New Roman"/>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2DC01ED"/>
    <w:multiLevelType w:val="hybridMultilevel"/>
    <w:tmpl w:val="FA900B7E"/>
    <w:lvl w:ilvl="0" w:tplc="A2BED3F6">
      <w:start w:val="1"/>
      <w:numFmt w:val="lowerLetter"/>
      <w:lvlText w:val="%1."/>
      <w:lvlJc w:val="left"/>
      <w:pPr>
        <w:ind w:left="1506"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5B07925"/>
    <w:multiLevelType w:val="hybridMultilevel"/>
    <w:tmpl w:val="DF903D24"/>
    <w:lvl w:ilvl="0" w:tplc="041B0015">
      <w:start w:val="1"/>
      <w:numFmt w:val="upp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7E82B24"/>
    <w:multiLevelType w:val="hybridMultilevel"/>
    <w:tmpl w:val="6F823D80"/>
    <w:lvl w:ilvl="0" w:tplc="00422DF2">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8161850"/>
    <w:multiLevelType w:val="multilevel"/>
    <w:tmpl w:val="17F4354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9F05E6"/>
    <w:multiLevelType w:val="hybridMultilevel"/>
    <w:tmpl w:val="AFD87A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F7C6E49"/>
    <w:multiLevelType w:val="hybridMultilevel"/>
    <w:tmpl w:val="747422A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1B5188E"/>
    <w:multiLevelType w:val="hybridMultilevel"/>
    <w:tmpl w:val="6CD0D1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2257B62"/>
    <w:multiLevelType w:val="hybridMultilevel"/>
    <w:tmpl w:val="DBC805F8"/>
    <w:lvl w:ilvl="0" w:tplc="ABC63F56">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A9E0E44"/>
    <w:multiLevelType w:val="hybridMultilevel"/>
    <w:tmpl w:val="4D8C5D7C"/>
    <w:lvl w:ilvl="0" w:tplc="C8B2F39A">
      <w:start w:val="1"/>
      <w:numFmt w:val="bullet"/>
      <w:lvlText w:val=""/>
      <w:lvlJc w:val="left"/>
      <w:pPr>
        <w:ind w:left="1866" w:hanging="360"/>
      </w:pPr>
      <w:rPr>
        <w:rFonts w:ascii="Symbol" w:hAnsi="Symbol" w:hint="default"/>
        <w:sz w:val="22"/>
        <w:szCs w:val="22"/>
      </w:rPr>
    </w:lvl>
    <w:lvl w:ilvl="1" w:tplc="041B0003" w:tentative="1">
      <w:start w:val="1"/>
      <w:numFmt w:val="bullet"/>
      <w:lvlText w:val="o"/>
      <w:lvlJc w:val="left"/>
      <w:pPr>
        <w:ind w:left="2586" w:hanging="360"/>
      </w:pPr>
      <w:rPr>
        <w:rFonts w:ascii="Courier New" w:hAnsi="Courier New" w:cs="Courier New" w:hint="default"/>
      </w:rPr>
    </w:lvl>
    <w:lvl w:ilvl="2" w:tplc="041B0005" w:tentative="1">
      <w:start w:val="1"/>
      <w:numFmt w:val="bullet"/>
      <w:lvlText w:val=""/>
      <w:lvlJc w:val="left"/>
      <w:pPr>
        <w:ind w:left="3306" w:hanging="360"/>
      </w:pPr>
      <w:rPr>
        <w:rFonts w:ascii="Wingdings" w:hAnsi="Wingdings" w:hint="default"/>
      </w:rPr>
    </w:lvl>
    <w:lvl w:ilvl="3" w:tplc="041B0001" w:tentative="1">
      <w:start w:val="1"/>
      <w:numFmt w:val="bullet"/>
      <w:lvlText w:val=""/>
      <w:lvlJc w:val="left"/>
      <w:pPr>
        <w:ind w:left="4026" w:hanging="360"/>
      </w:pPr>
      <w:rPr>
        <w:rFonts w:ascii="Symbol" w:hAnsi="Symbol" w:hint="default"/>
      </w:rPr>
    </w:lvl>
    <w:lvl w:ilvl="4" w:tplc="041B0003" w:tentative="1">
      <w:start w:val="1"/>
      <w:numFmt w:val="bullet"/>
      <w:lvlText w:val="o"/>
      <w:lvlJc w:val="left"/>
      <w:pPr>
        <w:ind w:left="4746" w:hanging="360"/>
      </w:pPr>
      <w:rPr>
        <w:rFonts w:ascii="Courier New" w:hAnsi="Courier New" w:cs="Courier New" w:hint="default"/>
      </w:rPr>
    </w:lvl>
    <w:lvl w:ilvl="5" w:tplc="041B0005" w:tentative="1">
      <w:start w:val="1"/>
      <w:numFmt w:val="bullet"/>
      <w:lvlText w:val=""/>
      <w:lvlJc w:val="left"/>
      <w:pPr>
        <w:ind w:left="5466" w:hanging="360"/>
      </w:pPr>
      <w:rPr>
        <w:rFonts w:ascii="Wingdings" w:hAnsi="Wingdings" w:hint="default"/>
      </w:rPr>
    </w:lvl>
    <w:lvl w:ilvl="6" w:tplc="041B0001" w:tentative="1">
      <w:start w:val="1"/>
      <w:numFmt w:val="bullet"/>
      <w:lvlText w:val=""/>
      <w:lvlJc w:val="left"/>
      <w:pPr>
        <w:ind w:left="6186" w:hanging="360"/>
      </w:pPr>
      <w:rPr>
        <w:rFonts w:ascii="Symbol" w:hAnsi="Symbol" w:hint="default"/>
      </w:rPr>
    </w:lvl>
    <w:lvl w:ilvl="7" w:tplc="041B0003" w:tentative="1">
      <w:start w:val="1"/>
      <w:numFmt w:val="bullet"/>
      <w:lvlText w:val="o"/>
      <w:lvlJc w:val="left"/>
      <w:pPr>
        <w:ind w:left="6906" w:hanging="360"/>
      </w:pPr>
      <w:rPr>
        <w:rFonts w:ascii="Courier New" w:hAnsi="Courier New" w:cs="Courier New" w:hint="default"/>
      </w:rPr>
    </w:lvl>
    <w:lvl w:ilvl="8" w:tplc="041B0005" w:tentative="1">
      <w:start w:val="1"/>
      <w:numFmt w:val="bullet"/>
      <w:lvlText w:val=""/>
      <w:lvlJc w:val="left"/>
      <w:pPr>
        <w:ind w:left="7626" w:hanging="360"/>
      </w:pPr>
      <w:rPr>
        <w:rFonts w:ascii="Wingdings" w:hAnsi="Wingdings" w:hint="default"/>
      </w:rPr>
    </w:lvl>
  </w:abstractNum>
  <w:abstractNum w:abstractNumId="22" w15:restartNumberingAfterBreak="0">
    <w:nsid w:val="3B655027"/>
    <w:multiLevelType w:val="hybridMultilevel"/>
    <w:tmpl w:val="79041BD6"/>
    <w:lvl w:ilvl="0" w:tplc="C262BE5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C537250"/>
    <w:multiLevelType w:val="hybridMultilevel"/>
    <w:tmpl w:val="3840753C"/>
    <w:lvl w:ilvl="0" w:tplc="24D0BA0E">
      <w:start w:val="1"/>
      <w:numFmt w:val="lowerLetter"/>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2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2487F2F"/>
    <w:multiLevelType w:val="hybridMultilevel"/>
    <w:tmpl w:val="5E2E615C"/>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39E5991"/>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40A732F"/>
    <w:multiLevelType w:val="hybridMultilevel"/>
    <w:tmpl w:val="5D589574"/>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8830F36"/>
    <w:multiLevelType w:val="hybridMultilevel"/>
    <w:tmpl w:val="7A2C8C6C"/>
    <w:lvl w:ilvl="0" w:tplc="041B0003">
      <w:start w:val="1"/>
      <w:numFmt w:val="bullet"/>
      <w:lvlText w:val="o"/>
      <w:lvlJc w:val="left"/>
      <w:pPr>
        <w:ind w:left="1069" w:hanging="360"/>
      </w:pPr>
      <w:rPr>
        <w:rFonts w:ascii="Courier New" w:hAnsi="Courier New" w:cs="Courier New"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30"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A8358B0"/>
    <w:multiLevelType w:val="hybridMultilevel"/>
    <w:tmpl w:val="439621CE"/>
    <w:lvl w:ilvl="0" w:tplc="D9AE9E28">
      <w:numFmt w:val="bullet"/>
      <w:lvlText w:val="-"/>
      <w:lvlJc w:val="left"/>
      <w:pPr>
        <w:ind w:left="1146" w:hanging="360"/>
      </w:pPr>
      <w:rPr>
        <w:rFonts w:ascii="Times New Roman" w:eastAsiaTheme="minorHAnsi" w:hAnsi="Times New Roman" w:cs="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2" w15:restartNumberingAfterBreak="0">
    <w:nsid w:val="543B27E8"/>
    <w:multiLevelType w:val="hybridMultilevel"/>
    <w:tmpl w:val="38FEF4E4"/>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6E253D7"/>
    <w:multiLevelType w:val="hybridMultilevel"/>
    <w:tmpl w:val="643A6BF0"/>
    <w:lvl w:ilvl="0" w:tplc="00AAF8BA">
      <w:start w:val="1"/>
      <w:numFmt w:val="lowerLetter"/>
      <w:lvlText w:val="%1."/>
      <w:lvlJc w:val="left"/>
      <w:pPr>
        <w:ind w:left="720" w:hanging="36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8D81069"/>
    <w:multiLevelType w:val="hybridMultilevel"/>
    <w:tmpl w:val="1CD4711C"/>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E26270B"/>
    <w:multiLevelType w:val="hybridMultilevel"/>
    <w:tmpl w:val="70EEC410"/>
    <w:lvl w:ilvl="0" w:tplc="221012F8">
      <w:start w:val="1"/>
      <w:numFmt w:val="upp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664A729B"/>
    <w:multiLevelType w:val="hybridMultilevel"/>
    <w:tmpl w:val="23B40DDA"/>
    <w:lvl w:ilvl="0" w:tplc="A1246662">
      <w:start w:val="1"/>
      <w:numFmt w:val="lowerLetter"/>
      <w:lvlText w:val="%1."/>
      <w:lvlJc w:val="left"/>
      <w:pPr>
        <w:ind w:left="754" w:hanging="360"/>
      </w:pPr>
      <w:rPr>
        <w:b w:val="0"/>
      </w:r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38" w15:restartNumberingAfterBreak="0">
    <w:nsid w:val="66592E1C"/>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7917CA9"/>
    <w:multiLevelType w:val="hybridMultilevel"/>
    <w:tmpl w:val="6D3886AA"/>
    <w:lvl w:ilvl="0" w:tplc="A9409014">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8B959AC"/>
    <w:multiLevelType w:val="hybridMultilevel"/>
    <w:tmpl w:val="EBB8815A"/>
    <w:lvl w:ilvl="0" w:tplc="041B0001">
      <w:start w:val="1"/>
      <w:numFmt w:val="bullet"/>
      <w:lvlText w:val=""/>
      <w:lvlJc w:val="left"/>
      <w:pPr>
        <w:ind w:left="1038" w:hanging="360"/>
      </w:pPr>
      <w:rPr>
        <w:rFonts w:ascii="Symbol" w:hAnsi="Symbol" w:hint="default"/>
      </w:rPr>
    </w:lvl>
    <w:lvl w:ilvl="1" w:tplc="041B0003" w:tentative="1">
      <w:start w:val="1"/>
      <w:numFmt w:val="bullet"/>
      <w:lvlText w:val="o"/>
      <w:lvlJc w:val="left"/>
      <w:pPr>
        <w:ind w:left="1758" w:hanging="360"/>
      </w:pPr>
      <w:rPr>
        <w:rFonts w:ascii="Courier New" w:hAnsi="Courier New" w:cs="Courier New" w:hint="default"/>
      </w:rPr>
    </w:lvl>
    <w:lvl w:ilvl="2" w:tplc="041B0005" w:tentative="1">
      <w:start w:val="1"/>
      <w:numFmt w:val="bullet"/>
      <w:lvlText w:val=""/>
      <w:lvlJc w:val="left"/>
      <w:pPr>
        <w:ind w:left="2478" w:hanging="360"/>
      </w:pPr>
      <w:rPr>
        <w:rFonts w:ascii="Wingdings" w:hAnsi="Wingdings" w:hint="default"/>
      </w:rPr>
    </w:lvl>
    <w:lvl w:ilvl="3" w:tplc="041B0001" w:tentative="1">
      <w:start w:val="1"/>
      <w:numFmt w:val="bullet"/>
      <w:lvlText w:val=""/>
      <w:lvlJc w:val="left"/>
      <w:pPr>
        <w:ind w:left="3198" w:hanging="360"/>
      </w:pPr>
      <w:rPr>
        <w:rFonts w:ascii="Symbol" w:hAnsi="Symbol" w:hint="default"/>
      </w:rPr>
    </w:lvl>
    <w:lvl w:ilvl="4" w:tplc="041B0003" w:tentative="1">
      <w:start w:val="1"/>
      <w:numFmt w:val="bullet"/>
      <w:lvlText w:val="o"/>
      <w:lvlJc w:val="left"/>
      <w:pPr>
        <w:ind w:left="3918" w:hanging="360"/>
      </w:pPr>
      <w:rPr>
        <w:rFonts w:ascii="Courier New" w:hAnsi="Courier New" w:cs="Courier New" w:hint="default"/>
      </w:rPr>
    </w:lvl>
    <w:lvl w:ilvl="5" w:tplc="041B0005" w:tentative="1">
      <w:start w:val="1"/>
      <w:numFmt w:val="bullet"/>
      <w:lvlText w:val=""/>
      <w:lvlJc w:val="left"/>
      <w:pPr>
        <w:ind w:left="4638" w:hanging="360"/>
      </w:pPr>
      <w:rPr>
        <w:rFonts w:ascii="Wingdings" w:hAnsi="Wingdings" w:hint="default"/>
      </w:rPr>
    </w:lvl>
    <w:lvl w:ilvl="6" w:tplc="041B0001" w:tentative="1">
      <w:start w:val="1"/>
      <w:numFmt w:val="bullet"/>
      <w:lvlText w:val=""/>
      <w:lvlJc w:val="left"/>
      <w:pPr>
        <w:ind w:left="5358" w:hanging="360"/>
      </w:pPr>
      <w:rPr>
        <w:rFonts w:ascii="Symbol" w:hAnsi="Symbol" w:hint="default"/>
      </w:rPr>
    </w:lvl>
    <w:lvl w:ilvl="7" w:tplc="041B0003" w:tentative="1">
      <w:start w:val="1"/>
      <w:numFmt w:val="bullet"/>
      <w:lvlText w:val="o"/>
      <w:lvlJc w:val="left"/>
      <w:pPr>
        <w:ind w:left="6078" w:hanging="360"/>
      </w:pPr>
      <w:rPr>
        <w:rFonts w:ascii="Courier New" w:hAnsi="Courier New" w:cs="Courier New" w:hint="default"/>
      </w:rPr>
    </w:lvl>
    <w:lvl w:ilvl="8" w:tplc="041B0005" w:tentative="1">
      <w:start w:val="1"/>
      <w:numFmt w:val="bullet"/>
      <w:lvlText w:val=""/>
      <w:lvlJc w:val="left"/>
      <w:pPr>
        <w:ind w:left="6798" w:hanging="360"/>
      </w:pPr>
      <w:rPr>
        <w:rFonts w:ascii="Wingdings" w:hAnsi="Wingdings" w:hint="default"/>
      </w:rPr>
    </w:lvl>
  </w:abstractNum>
  <w:abstractNum w:abstractNumId="41" w15:restartNumberingAfterBreak="0">
    <w:nsid w:val="69286986"/>
    <w:multiLevelType w:val="hybridMultilevel"/>
    <w:tmpl w:val="765ABD84"/>
    <w:lvl w:ilvl="0" w:tplc="9E546BD8">
      <w:start w:val="1"/>
      <w:numFmt w:val="decimal"/>
      <w:lvlText w:val="%1."/>
      <w:lvlJc w:val="left"/>
      <w:pPr>
        <w:ind w:left="786" w:hanging="360"/>
      </w:pPr>
      <w:rPr>
        <w:rFonts w:hint="default"/>
        <w:b w:val="0"/>
        <w:sz w:val="22"/>
        <w:szCs w:val="22"/>
      </w:rPr>
    </w:lvl>
    <w:lvl w:ilvl="1" w:tplc="00422DF2">
      <w:start w:val="1"/>
      <w:numFmt w:val="lowerLetter"/>
      <w:lvlText w:val="%2."/>
      <w:lvlJc w:val="left"/>
      <w:pPr>
        <w:ind w:left="1506" w:hanging="360"/>
      </w:pPr>
      <w:rPr>
        <w:rFonts w:hint="default"/>
        <w:b w:val="0"/>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2" w15:restartNumberingAfterBreak="0">
    <w:nsid w:val="6A271E43"/>
    <w:multiLevelType w:val="hybridMultilevel"/>
    <w:tmpl w:val="F1D4D17C"/>
    <w:lvl w:ilvl="0" w:tplc="00422DF2">
      <w:start w:val="1"/>
      <w:numFmt w:val="lowerLetter"/>
      <w:lvlText w:val="%1."/>
      <w:lvlJc w:val="left"/>
      <w:pPr>
        <w:ind w:left="720" w:hanging="360"/>
      </w:pPr>
      <w:rPr>
        <w:rFonts w:hint="default"/>
        <w:b w:val="0"/>
      </w:rPr>
    </w:lvl>
    <w:lvl w:ilvl="1" w:tplc="041B0019">
      <w:start w:val="1"/>
      <w:numFmt w:val="lowerLetter"/>
      <w:lvlText w:val="%2."/>
      <w:lvlJc w:val="left"/>
      <w:pPr>
        <w:ind w:left="1440" w:hanging="360"/>
      </w:pPr>
    </w:lvl>
    <w:lvl w:ilvl="2" w:tplc="3094ED54">
      <w:start w:val="1"/>
      <w:numFmt w:val="lowerLetter"/>
      <w:lvlText w:val="%3."/>
      <w:lvlJc w:val="left"/>
      <w:pPr>
        <w:ind w:left="2160" w:hanging="180"/>
      </w:pPr>
      <w:rPr>
        <w:b w:val="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60574C6"/>
    <w:multiLevelType w:val="hybridMultilevel"/>
    <w:tmpl w:val="3E104126"/>
    <w:lvl w:ilvl="0" w:tplc="041B0017">
      <w:start w:val="1"/>
      <w:numFmt w:val="lowerLetter"/>
      <w:lvlText w:val="%1)"/>
      <w:lvlJc w:val="left"/>
      <w:pPr>
        <w:ind w:left="720" w:hanging="360"/>
      </w:pPr>
    </w:lvl>
    <w:lvl w:ilvl="1" w:tplc="00422DF2">
      <w:start w:val="1"/>
      <w:numFmt w:val="lowerLetter"/>
      <w:lvlText w:val="%2."/>
      <w:lvlJc w:val="left"/>
      <w:pPr>
        <w:ind w:left="1440" w:hanging="360"/>
      </w:pPr>
      <w:rPr>
        <w:rFonts w:hint="default"/>
        <w:b w:val="0"/>
        <w:sz w:val="22"/>
        <w:szCs w:val="22"/>
      </w:rPr>
    </w:lvl>
    <w:lvl w:ilvl="2" w:tplc="9858DB34">
      <w:start w:val="1"/>
      <w:numFmt w:val="upp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46" w15:restartNumberingAfterBreak="0">
    <w:nsid w:val="77EC7691"/>
    <w:multiLevelType w:val="hybridMultilevel"/>
    <w:tmpl w:val="EA1A7856"/>
    <w:lvl w:ilvl="0" w:tplc="6A828836">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7EB23E27"/>
    <w:multiLevelType w:val="hybridMultilevel"/>
    <w:tmpl w:val="C55A8A7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5"/>
  </w:num>
  <w:num w:numId="2">
    <w:abstractNumId w:val="45"/>
  </w:num>
  <w:num w:numId="3">
    <w:abstractNumId w:val="28"/>
  </w:num>
  <w:num w:numId="4">
    <w:abstractNumId w:val="17"/>
  </w:num>
  <w:num w:numId="5">
    <w:abstractNumId w:val="47"/>
  </w:num>
  <w:num w:numId="6">
    <w:abstractNumId w:val="41"/>
  </w:num>
  <w:num w:numId="7">
    <w:abstractNumId w:val="0"/>
  </w:num>
  <w:num w:numId="8">
    <w:abstractNumId w:val="20"/>
  </w:num>
  <w:num w:numId="9">
    <w:abstractNumId w:val="31"/>
  </w:num>
  <w:num w:numId="10">
    <w:abstractNumId w:val="43"/>
  </w:num>
  <w:num w:numId="11">
    <w:abstractNumId w:val="25"/>
  </w:num>
  <w:num w:numId="12">
    <w:abstractNumId w:val="8"/>
  </w:num>
  <w:num w:numId="13">
    <w:abstractNumId w:val="15"/>
  </w:num>
  <w:num w:numId="14">
    <w:abstractNumId w:val="3"/>
  </w:num>
  <w:num w:numId="15">
    <w:abstractNumId w:val="2"/>
  </w:num>
  <w:num w:numId="16">
    <w:abstractNumId w:val="26"/>
  </w:num>
  <w:num w:numId="17">
    <w:abstractNumId w:val="7"/>
  </w:num>
  <w:num w:numId="18">
    <w:abstractNumId w:val="11"/>
  </w:num>
  <w:num w:numId="19">
    <w:abstractNumId w:val="38"/>
  </w:num>
  <w:num w:numId="20">
    <w:abstractNumId w:val="27"/>
  </w:num>
  <w:num w:numId="21">
    <w:abstractNumId w:val="9"/>
  </w:num>
  <w:num w:numId="22">
    <w:abstractNumId w:val="34"/>
  </w:num>
  <w:num w:numId="23">
    <w:abstractNumId w:val="30"/>
  </w:num>
  <w:num w:numId="24">
    <w:abstractNumId w:val="10"/>
  </w:num>
  <w:num w:numId="25">
    <w:abstractNumId w:val="39"/>
  </w:num>
  <w:num w:numId="26">
    <w:abstractNumId w:val="5"/>
  </w:num>
  <w:num w:numId="27">
    <w:abstractNumId w:val="46"/>
  </w:num>
  <w:num w:numId="28">
    <w:abstractNumId w:val="36"/>
  </w:num>
  <w:num w:numId="29">
    <w:abstractNumId w:val="1"/>
  </w:num>
  <w:num w:numId="30">
    <w:abstractNumId w:val="18"/>
  </w:num>
  <w:num w:numId="31">
    <w:abstractNumId w:val="4"/>
  </w:num>
  <w:num w:numId="32">
    <w:abstractNumId w:val="44"/>
  </w:num>
  <w:num w:numId="33">
    <w:abstractNumId w:val="12"/>
  </w:num>
  <w:num w:numId="34">
    <w:abstractNumId w:val="32"/>
  </w:num>
  <w:num w:numId="35">
    <w:abstractNumId w:val="14"/>
  </w:num>
  <w:num w:numId="36">
    <w:abstractNumId w:val="42"/>
  </w:num>
  <w:num w:numId="37">
    <w:abstractNumId w:val="21"/>
  </w:num>
  <w:num w:numId="38">
    <w:abstractNumId w:val="6"/>
  </w:num>
  <w:num w:numId="39">
    <w:abstractNumId w:val="33"/>
  </w:num>
  <w:num w:numId="40">
    <w:abstractNumId w:val="16"/>
  </w:num>
  <w:num w:numId="41">
    <w:abstractNumId w:val="13"/>
  </w:num>
  <w:num w:numId="42">
    <w:abstractNumId w:val="23"/>
  </w:num>
  <w:num w:numId="43">
    <w:abstractNumId w:val="19"/>
  </w:num>
  <w:num w:numId="44">
    <w:abstractNumId w:val="48"/>
  </w:num>
  <w:num w:numId="45">
    <w:abstractNumId w:val="22"/>
  </w:num>
  <w:num w:numId="46">
    <w:abstractNumId w:val="37"/>
  </w:num>
  <w:num w:numId="47">
    <w:abstractNumId w:val="40"/>
  </w:num>
  <w:num w:numId="48">
    <w:abstractNumId w:val="24"/>
  </w:num>
  <w:num w:numId="49">
    <w:abstractNumId w:val="29"/>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1B2"/>
    <w:rsid w:val="00004FFD"/>
    <w:rsid w:val="00010096"/>
    <w:rsid w:val="0001092D"/>
    <w:rsid w:val="000139AF"/>
    <w:rsid w:val="00014418"/>
    <w:rsid w:val="00015A80"/>
    <w:rsid w:val="00020171"/>
    <w:rsid w:val="00022F0D"/>
    <w:rsid w:val="00023623"/>
    <w:rsid w:val="000301D5"/>
    <w:rsid w:val="0003139F"/>
    <w:rsid w:val="000339AF"/>
    <w:rsid w:val="00036D94"/>
    <w:rsid w:val="0004034C"/>
    <w:rsid w:val="00040A64"/>
    <w:rsid w:val="00041AC8"/>
    <w:rsid w:val="00050078"/>
    <w:rsid w:val="00051900"/>
    <w:rsid w:val="00052E96"/>
    <w:rsid w:val="00056D77"/>
    <w:rsid w:val="0006732A"/>
    <w:rsid w:val="00072336"/>
    <w:rsid w:val="00072F94"/>
    <w:rsid w:val="0007348A"/>
    <w:rsid w:val="0007481E"/>
    <w:rsid w:val="00075ADB"/>
    <w:rsid w:val="00076A60"/>
    <w:rsid w:val="00077138"/>
    <w:rsid w:val="00077421"/>
    <w:rsid w:val="00082728"/>
    <w:rsid w:val="00086681"/>
    <w:rsid w:val="0009136F"/>
    <w:rsid w:val="00092DC7"/>
    <w:rsid w:val="000A5FA5"/>
    <w:rsid w:val="000A7225"/>
    <w:rsid w:val="000A7C44"/>
    <w:rsid w:val="000B25EE"/>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544"/>
    <w:rsid w:val="000F4255"/>
    <w:rsid w:val="000F6860"/>
    <w:rsid w:val="000F6F11"/>
    <w:rsid w:val="00100493"/>
    <w:rsid w:val="001007BA"/>
    <w:rsid w:val="00104C1B"/>
    <w:rsid w:val="001058E9"/>
    <w:rsid w:val="00106114"/>
    <w:rsid w:val="001068D5"/>
    <w:rsid w:val="001124DF"/>
    <w:rsid w:val="00112813"/>
    <w:rsid w:val="00113DCB"/>
    <w:rsid w:val="001141EA"/>
    <w:rsid w:val="0011721B"/>
    <w:rsid w:val="00117A89"/>
    <w:rsid w:val="00117AB1"/>
    <w:rsid w:val="00125B83"/>
    <w:rsid w:val="00125D1B"/>
    <w:rsid w:val="00127418"/>
    <w:rsid w:val="00127E93"/>
    <w:rsid w:val="0013088C"/>
    <w:rsid w:val="00133AC6"/>
    <w:rsid w:val="0013632E"/>
    <w:rsid w:val="00136E09"/>
    <w:rsid w:val="00146D93"/>
    <w:rsid w:val="00152088"/>
    <w:rsid w:val="00153CC2"/>
    <w:rsid w:val="0015480B"/>
    <w:rsid w:val="00156B90"/>
    <w:rsid w:val="00164511"/>
    <w:rsid w:val="0016481D"/>
    <w:rsid w:val="00164A0A"/>
    <w:rsid w:val="00166C09"/>
    <w:rsid w:val="00166C3D"/>
    <w:rsid w:val="00170B2E"/>
    <w:rsid w:val="00171DF4"/>
    <w:rsid w:val="0017599E"/>
    <w:rsid w:val="001919B0"/>
    <w:rsid w:val="00192D85"/>
    <w:rsid w:val="0019507D"/>
    <w:rsid w:val="0019798D"/>
    <w:rsid w:val="00197D54"/>
    <w:rsid w:val="00197E1E"/>
    <w:rsid w:val="001A1306"/>
    <w:rsid w:val="001A1801"/>
    <w:rsid w:val="001A30F9"/>
    <w:rsid w:val="001A3ACB"/>
    <w:rsid w:val="001A469B"/>
    <w:rsid w:val="001B28E4"/>
    <w:rsid w:val="001B4BF0"/>
    <w:rsid w:val="001C174A"/>
    <w:rsid w:val="001C1816"/>
    <w:rsid w:val="001C39E3"/>
    <w:rsid w:val="001D0AD7"/>
    <w:rsid w:val="001D2832"/>
    <w:rsid w:val="001D29D9"/>
    <w:rsid w:val="001E05B7"/>
    <w:rsid w:val="001E0853"/>
    <w:rsid w:val="001E486C"/>
    <w:rsid w:val="001E71A3"/>
    <w:rsid w:val="001E78C0"/>
    <w:rsid w:val="001E7CC1"/>
    <w:rsid w:val="001F12C1"/>
    <w:rsid w:val="001F3E39"/>
    <w:rsid w:val="001F7BF9"/>
    <w:rsid w:val="0020086E"/>
    <w:rsid w:val="00202006"/>
    <w:rsid w:val="0020286D"/>
    <w:rsid w:val="00202DEC"/>
    <w:rsid w:val="00205B5C"/>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329D"/>
    <w:rsid w:val="002C589B"/>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513E"/>
    <w:rsid w:val="0030585E"/>
    <w:rsid w:val="0031574F"/>
    <w:rsid w:val="0032288B"/>
    <w:rsid w:val="00323D81"/>
    <w:rsid w:val="00325B8D"/>
    <w:rsid w:val="003261CC"/>
    <w:rsid w:val="00327AD2"/>
    <w:rsid w:val="003313D2"/>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4F99"/>
    <w:rsid w:val="003F6311"/>
    <w:rsid w:val="003F661F"/>
    <w:rsid w:val="004014D7"/>
    <w:rsid w:val="004029FB"/>
    <w:rsid w:val="004100CB"/>
    <w:rsid w:val="00413E9E"/>
    <w:rsid w:val="00414F28"/>
    <w:rsid w:val="0041731A"/>
    <w:rsid w:val="00420DF5"/>
    <w:rsid w:val="00423609"/>
    <w:rsid w:val="004251D2"/>
    <w:rsid w:val="00427C6F"/>
    <w:rsid w:val="004332F3"/>
    <w:rsid w:val="00434AFA"/>
    <w:rsid w:val="00436C85"/>
    <w:rsid w:val="00437DF4"/>
    <w:rsid w:val="0044573A"/>
    <w:rsid w:val="00450B6F"/>
    <w:rsid w:val="004545BD"/>
    <w:rsid w:val="00455838"/>
    <w:rsid w:val="00456E89"/>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C1748"/>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173F4"/>
    <w:rsid w:val="005211BB"/>
    <w:rsid w:val="00521F7B"/>
    <w:rsid w:val="005313ED"/>
    <w:rsid w:val="0053760B"/>
    <w:rsid w:val="00542948"/>
    <w:rsid w:val="00542A10"/>
    <w:rsid w:val="00542B92"/>
    <w:rsid w:val="00542C54"/>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76405"/>
    <w:rsid w:val="00581721"/>
    <w:rsid w:val="005828B7"/>
    <w:rsid w:val="00584D99"/>
    <w:rsid w:val="00586657"/>
    <w:rsid w:val="005868B0"/>
    <w:rsid w:val="00597862"/>
    <w:rsid w:val="005A3899"/>
    <w:rsid w:val="005A4D60"/>
    <w:rsid w:val="005A5E4E"/>
    <w:rsid w:val="005B0798"/>
    <w:rsid w:val="005B11C2"/>
    <w:rsid w:val="005B1A96"/>
    <w:rsid w:val="005B2DB1"/>
    <w:rsid w:val="005B354C"/>
    <w:rsid w:val="005C0C31"/>
    <w:rsid w:val="005C1D7C"/>
    <w:rsid w:val="005C553E"/>
    <w:rsid w:val="005C7828"/>
    <w:rsid w:val="005D04C7"/>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5854"/>
    <w:rsid w:val="005F6125"/>
    <w:rsid w:val="00607707"/>
    <w:rsid w:val="00612EAA"/>
    <w:rsid w:val="00613510"/>
    <w:rsid w:val="0062318C"/>
    <w:rsid w:val="00626384"/>
    <w:rsid w:val="006268D2"/>
    <w:rsid w:val="00626FE8"/>
    <w:rsid w:val="006317CB"/>
    <w:rsid w:val="00633404"/>
    <w:rsid w:val="0064247B"/>
    <w:rsid w:val="00662770"/>
    <w:rsid w:val="00666322"/>
    <w:rsid w:val="00666325"/>
    <w:rsid w:val="00667164"/>
    <w:rsid w:val="006748F5"/>
    <w:rsid w:val="006853C2"/>
    <w:rsid w:val="006937F7"/>
    <w:rsid w:val="0069692F"/>
    <w:rsid w:val="006A061F"/>
    <w:rsid w:val="006A15E7"/>
    <w:rsid w:val="006A1BD2"/>
    <w:rsid w:val="006A36EC"/>
    <w:rsid w:val="006A3CDD"/>
    <w:rsid w:val="006A3E21"/>
    <w:rsid w:val="006A5401"/>
    <w:rsid w:val="006A5670"/>
    <w:rsid w:val="006A6EB7"/>
    <w:rsid w:val="006B097E"/>
    <w:rsid w:val="006B0B9E"/>
    <w:rsid w:val="006B3C3A"/>
    <w:rsid w:val="006B5493"/>
    <w:rsid w:val="006B64B3"/>
    <w:rsid w:val="006C0886"/>
    <w:rsid w:val="006C5F88"/>
    <w:rsid w:val="006D218E"/>
    <w:rsid w:val="006D787D"/>
    <w:rsid w:val="006E1E54"/>
    <w:rsid w:val="006E4F20"/>
    <w:rsid w:val="006F2925"/>
    <w:rsid w:val="006F2EA5"/>
    <w:rsid w:val="006F4FF1"/>
    <w:rsid w:val="006F63E8"/>
    <w:rsid w:val="006F6608"/>
    <w:rsid w:val="006F66B2"/>
    <w:rsid w:val="007003FE"/>
    <w:rsid w:val="00714649"/>
    <w:rsid w:val="00714A3E"/>
    <w:rsid w:val="007202A8"/>
    <w:rsid w:val="00726FA2"/>
    <w:rsid w:val="00727609"/>
    <w:rsid w:val="00730AC7"/>
    <w:rsid w:val="0073467A"/>
    <w:rsid w:val="00734744"/>
    <w:rsid w:val="007355DD"/>
    <w:rsid w:val="007403EC"/>
    <w:rsid w:val="00741F1F"/>
    <w:rsid w:val="00744B54"/>
    <w:rsid w:val="0074628B"/>
    <w:rsid w:val="00747AE8"/>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E0B76"/>
    <w:rsid w:val="007E11F5"/>
    <w:rsid w:val="007E1294"/>
    <w:rsid w:val="007E1B4A"/>
    <w:rsid w:val="007E1D38"/>
    <w:rsid w:val="007E1FC8"/>
    <w:rsid w:val="007E5C50"/>
    <w:rsid w:val="007F3AB0"/>
    <w:rsid w:val="007F6F70"/>
    <w:rsid w:val="007F7743"/>
    <w:rsid w:val="00802BF7"/>
    <w:rsid w:val="0080378E"/>
    <w:rsid w:val="008048F4"/>
    <w:rsid w:val="00807047"/>
    <w:rsid w:val="00811E7C"/>
    <w:rsid w:val="00812BB6"/>
    <w:rsid w:val="0081334B"/>
    <w:rsid w:val="00815288"/>
    <w:rsid w:val="008152E8"/>
    <w:rsid w:val="00815D38"/>
    <w:rsid w:val="00816211"/>
    <w:rsid w:val="00821462"/>
    <w:rsid w:val="00824005"/>
    <w:rsid w:val="00824AEF"/>
    <w:rsid w:val="00826939"/>
    <w:rsid w:val="008308D7"/>
    <w:rsid w:val="008344B1"/>
    <w:rsid w:val="00834568"/>
    <w:rsid w:val="0084175B"/>
    <w:rsid w:val="008445D7"/>
    <w:rsid w:val="00847013"/>
    <w:rsid w:val="00853870"/>
    <w:rsid w:val="008545E8"/>
    <w:rsid w:val="008554BA"/>
    <w:rsid w:val="0086151A"/>
    <w:rsid w:val="008645D0"/>
    <w:rsid w:val="00870138"/>
    <w:rsid w:val="008705BA"/>
    <w:rsid w:val="008732F7"/>
    <w:rsid w:val="00875778"/>
    <w:rsid w:val="008759DB"/>
    <w:rsid w:val="00875FD7"/>
    <w:rsid w:val="00887CA8"/>
    <w:rsid w:val="00887D04"/>
    <w:rsid w:val="008922C0"/>
    <w:rsid w:val="00893120"/>
    <w:rsid w:val="008946B8"/>
    <w:rsid w:val="00896D0D"/>
    <w:rsid w:val="00897FEA"/>
    <w:rsid w:val="008A2880"/>
    <w:rsid w:val="008A65AE"/>
    <w:rsid w:val="008B0E32"/>
    <w:rsid w:val="008B1326"/>
    <w:rsid w:val="008B2CF0"/>
    <w:rsid w:val="008B3FD3"/>
    <w:rsid w:val="008B4006"/>
    <w:rsid w:val="008B4C90"/>
    <w:rsid w:val="008B761A"/>
    <w:rsid w:val="008C0417"/>
    <w:rsid w:val="008C1687"/>
    <w:rsid w:val="008C18AF"/>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EA9"/>
    <w:rsid w:val="00934D1B"/>
    <w:rsid w:val="0093561F"/>
    <w:rsid w:val="00940D5B"/>
    <w:rsid w:val="00946FA3"/>
    <w:rsid w:val="00950FC5"/>
    <w:rsid w:val="00953FEC"/>
    <w:rsid w:val="00954355"/>
    <w:rsid w:val="0096287B"/>
    <w:rsid w:val="00964CBD"/>
    <w:rsid w:val="00970D18"/>
    <w:rsid w:val="00973B41"/>
    <w:rsid w:val="00976657"/>
    <w:rsid w:val="00983399"/>
    <w:rsid w:val="00985397"/>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31407"/>
    <w:rsid w:val="00A36980"/>
    <w:rsid w:val="00A40D3C"/>
    <w:rsid w:val="00A427DF"/>
    <w:rsid w:val="00A46E11"/>
    <w:rsid w:val="00A5235F"/>
    <w:rsid w:val="00A52674"/>
    <w:rsid w:val="00A54F52"/>
    <w:rsid w:val="00A56C94"/>
    <w:rsid w:val="00A634A9"/>
    <w:rsid w:val="00A643B4"/>
    <w:rsid w:val="00A72CC4"/>
    <w:rsid w:val="00A75AF4"/>
    <w:rsid w:val="00A75F39"/>
    <w:rsid w:val="00A75F7B"/>
    <w:rsid w:val="00A77AF5"/>
    <w:rsid w:val="00A80264"/>
    <w:rsid w:val="00A81236"/>
    <w:rsid w:val="00A84393"/>
    <w:rsid w:val="00A87667"/>
    <w:rsid w:val="00A95848"/>
    <w:rsid w:val="00A96144"/>
    <w:rsid w:val="00AA1D53"/>
    <w:rsid w:val="00AA4826"/>
    <w:rsid w:val="00AA580A"/>
    <w:rsid w:val="00AB2AF8"/>
    <w:rsid w:val="00AB4D3C"/>
    <w:rsid w:val="00AB765B"/>
    <w:rsid w:val="00AC0AEE"/>
    <w:rsid w:val="00AC2ED0"/>
    <w:rsid w:val="00AC52EA"/>
    <w:rsid w:val="00AC646A"/>
    <w:rsid w:val="00AC70BD"/>
    <w:rsid w:val="00AD0D39"/>
    <w:rsid w:val="00AD3636"/>
    <w:rsid w:val="00AD5B71"/>
    <w:rsid w:val="00AE3394"/>
    <w:rsid w:val="00AE4071"/>
    <w:rsid w:val="00AE48A7"/>
    <w:rsid w:val="00AE4CE6"/>
    <w:rsid w:val="00AE55E7"/>
    <w:rsid w:val="00AE77C1"/>
    <w:rsid w:val="00AF63B7"/>
    <w:rsid w:val="00AF7B49"/>
    <w:rsid w:val="00B01602"/>
    <w:rsid w:val="00B038E7"/>
    <w:rsid w:val="00B05ABA"/>
    <w:rsid w:val="00B14D06"/>
    <w:rsid w:val="00B1636B"/>
    <w:rsid w:val="00B16D14"/>
    <w:rsid w:val="00B237AE"/>
    <w:rsid w:val="00B2425B"/>
    <w:rsid w:val="00B333EB"/>
    <w:rsid w:val="00B372E7"/>
    <w:rsid w:val="00B42304"/>
    <w:rsid w:val="00B4267B"/>
    <w:rsid w:val="00B43E56"/>
    <w:rsid w:val="00B502C1"/>
    <w:rsid w:val="00B51E6A"/>
    <w:rsid w:val="00B5350D"/>
    <w:rsid w:val="00B54B81"/>
    <w:rsid w:val="00B5531A"/>
    <w:rsid w:val="00B556B8"/>
    <w:rsid w:val="00B56ABB"/>
    <w:rsid w:val="00B57256"/>
    <w:rsid w:val="00B574AD"/>
    <w:rsid w:val="00B5771F"/>
    <w:rsid w:val="00B57EC1"/>
    <w:rsid w:val="00B600E2"/>
    <w:rsid w:val="00B65368"/>
    <w:rsid w:val="00B7057B"/>
    <w:rsid w:val="00B715AF"/>
    <w:rsid w:val="00B7401B"/>
    <w:rsid w:val="00B74B14"/>
    <w:rsid w:val="00B74DD6"/>
    <w:rsid w:val="00B75C2F"/>
    <w:rsid w:val="00B80743"/>
    <w:rsid w:val="00B80757"/>
    <w:rsid w:val="00B87458"/>
    <w:rsid w:val="00B9007B"/>
    <w:rsid w:val="00B90A72"/>
    <w:rsid w:val="00B91F46"/>
    <w:rsid w:val="00B96388"/>
    <w:rsid w:val="00BA0E90"/>
    <w:rsid w:val="00BA1C30"/>
    <w:rsid w:val="00BA513C"/>
    <w:rsid w:val="00BA7BD0"/>
    <w:rsid w:val="00BB00E7"/>
    <w:rsid w:val="00BC0F00"/>
    <w:rsid w:val="00BC6D75"/>
    <w:rsid w:val="00BD04DA"/>
    <w:rsid w:val="00BD2EC6"/>
    <w:rsid w:val="00BD48E0"/>
    <w:rsid w:val="00BE25E9"/>
    <w:rsid w:val="00BE3741"/>
    <w:rsid w:val="00BE690E"/>
    <w:rsid w:val="00BE7811"/>
    <w:rsid w:val="00BF00CB"/>
    <w:rsid w:val="00C00154"/>
    <w:rsid w:val="00C0024E"/>
    <w:rsid w:val="00C0259A"/>
    <w:rsid w:val="00C047FA"/>
    <w:rsid w:val="00C04A92"/>
    <w:rsid w:val="00C05167"/>
    <w:rsid w:val="00C052F3"/>
    <w:rsid w:val="00C06A50"/>
    <w:rsid w:val="00C07FF5"/>
    <w:rsid w:val="00C10E19"/>
    <w:rsid w:val="00C205DA"/>
    <w:rsid w:val="00C210AC"/>
    <w:rsid w:val="00C21D44"/>
    <w:rsid w:val="00C2348D"/>
    <w:rsid w:val="00C26C46"/>
    <w:rsid w:val="00C36D3A"/>
    <w:rsid w:val="00C36E4C"/>
    <w:rsid w:val="00C427BE"/>
    <w:rsid w:val="00C43CCD"/>
    <w:rsid w:val="00C4623D"/>
    <w:rsid w:val="00C46F19"/>
    <w:rsid w:val="00C4743D"/>
    <w:rsid w:val="00C536F3"/>
    <w:rsid w:val="00C57933"/>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11559"/>
    <w:rsid w:val="00D15A4B"/>
    <w:rsid w:val="00D1695F"/>
    <w:rsid w:val="00D24AFF"/>
    <w:rsid w:val="00D33A6C"/>
    <w:rsid w:val="00D37D33"/>
    <w:rsid w:val="00D40875"/>
    <w:rsid w:val="00D415EC"/>
    <w:rsid w:val="00D43899"/>
    <w:rsid w:val="00D45093"/>
    <w:rsid w:val="00D457FC"/>
    <w:rsid w:val="00D51ABB"/>
    <w:rsid w:val="00D51DA2"/>
    <w:rsid w:val="00D55374"/>
    <w:rsid w:val="00D55CAF"/>
    <w:rsid w:val="00D6017C"/>
    <w:rsid w:val="00D64042"/>
    <w:rsid w:val="00D700D3"/>
    <w:rsid w:val="00D722E9"/>
    <w:rsid w:val="00D731F8"/>
    <w:rsid w:val="00D73767"/>
    <w:rsid w:val="00D7523D"/>
    <w:rsid w:val="00D80D5B"/>
    <w:rsid w:val="00D8112B"/>
    <w:rsid w:val="00D8165F"/>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38C"/>
    <w:rsid w:val="00DE3E3C"/>
    <w:rsid w:val="00DE6A46"/>
    <w:rsid w:val="00DF0D6B"/>
    <w:rsid w:val="00DF0E3E"/>
    <w:rsid w:val="00DF32E4"/>
    <w:rsid w:val="00DF4FC7"/>
    <w:rsid w:val="00DF5C4E"/>
    <w:rsid w:val="00DF5E1F"/>
    <w:rsid w:val="00DF6198"/>
    <w:rsid w:val="00DF737C"/>
    <w:rsid w:val="00E03192"/>
    <w:rsid w:val="00E0524C"/>
    <w:rsid w:val="00E10CB0"/>
    <w:rsid w:val="00E13A4A"/>
    <w:rsid w:val="00E14753"/>
    <w:rsid w:val="00E216F3"/>
    <w:rsid w:val="00E2477B"/>
    <w:rsid w:val="00E24F9F"/>
    <w:rsid w:val="00E33F3B"/>
    <w:rsid w:val="00E37991"/>
    <w:rsid w:val="00E41896"/>
    <w:rsid w:val="00E41B1C"/>
    <w:rsid w:val="00E43D17"/>
    <w:rsid w:val="00E4579A"/>
    <w:rsid w:val="00E4587E"/>
    <w:rsid w:val="00E50997"/>
    <w:rsid w:val="00E51415"/>
    <w:rsid w:val="00E55FBF"/>
    <w:rsid w:val="00E56CD0"/>
    <w:rsid w:val="00E57B9B"/>
    <w:rsid w:val="00E60E4C"/>
    <w:rsid w:val="00E66656"/>
    <w:rsid w:val="00E66A60"/>
    <w:rsid w:val="00E70544"/>
    <w:rsid w:val="00E71357"/>
    <w:rsid w:val="00E74272"/>
    <w:rsid w:val="00E75079"/>
    <w:rsid w:val="00E80A70"/>
    <w:rsid w:val="00E90661"/>
    <w:rsid w:val="00E90795"/>
    <w:rsid w:val="00E91C94"/>
    <w:rsid w:val="00E93182"/>
    <w:rsid w:val="00E94047"/>
    <w:rsid w:val="00E95485"/>
    <w:rsid w:val="00EA0619"/>
    <w:rsid w:val="00EA095E"/>
    <w:rsid w:val="00EA4511"/>
    <w:rsid w:val="00EA5E10"/>
    <w:rsid w:val="00EA7D85"/>
    <w:rsid w:val="00EB39BC"/>
    <w:rsid w:val="00EB6CCE"/>
    <w:rsid w:val="00EC02F8"/>
    <w:rsid w:val="00EC0BE5"/>
    <w:rsid w:val="00EC32C5"/>
    <w:rsid w:val="00EC6B4E"/>
    <w:rsid w:val="00ED0962"/>
    <w:rsid w:val="00ED4440"/>
    <w:rsid w:val="00ED52A8"/>
    <w:rsid w:val="00ED5FCE"/>
    <w:rsid w:val="00EE0774"/>
    <w:rsid w:val="00EE33A8"/>
    <w:rsid w:val="00EE34A6"/>
    <w:rsid w:val="00EE4B0E"/>
    <w:rsid w:val="00EE70ED"/>
    <w:rsid w:val="00EE7E24"/>
    <w:rsid w:val="00F06410"/>
    <w:rsid w:val="00F066DB"/>
    <w:rsid w:val="00F07FA9"/>
    <w:rsid w:val="00F12D42"/>
    <w:rsid w:val="00F12F1B"/>
    <w:rsid w:val="00F14501"/>
    <w:rsid w:val="00F1589B"/>
    <w:rsid w:val="00F16F8D"/>
    <w:rsid w:val="00F17BC7"/>
    <w:rsid w:val="00F20227"/>
    <w:rsid w:val="00F26775"/>
    <w:rsid w:val="00F33FE4"/>
    <w:rsid w:val="00F36409"/>
    <w:rsid w:val="00F36B6E"/>
    <w:rsid w:val="00F409A6"/>
    <w:rsid w:val="00F42DFF"/>
    <w:rsid w:val="00F433AC"/>
    <w:rsid w:val="00F4420F"/>
    <w:rsid w:val="00F44DFA"/>
    <w:rsid w:val="00F466B1"/>
    <w:rsid w:val="00F46740"/>
    <w:rsid w:val="00F4796C"/>
    <w:rsid w:val="00F61671"/>
    <w:rsid w:val="00F622D4"/>
    <w:rsid w:val="00F82DB4"/>
    <w:rsid w:val="00F834D4"/>
    <w:rsid w:val="00F84564"/>
    <w:rsid w:val="00F849DD"/>
    <w:rsid w:val="00F861B2"/>
    <w:rsid w:val="00F86916"/>
    <w:rsid w:val="00F90ACB"/>
    <w:rsid w:val="00F968E1"/>
    <w:rsid w:val="00FA1491"/>
    <w:rsid w:val="00FA2D99"/>
    <w:rsid w:val="00FA32C2"/>
    <w:rsid w:val="00FA7DC8"/>
    <w:rsid w:val="00FB513B"/>
    <w:rsid w:val="00FB5F2D"/>
    <w:rsid w:val="00FB7F97"/>
    <w:rsid w:val="00FC1C07"/>
    <w:rsid w:val="00FC3D73"/>
    <w:rsid w:val="00FD1A7E"/>
    <w:rsid w:val="00FD33EE"/>
    <w:rsid w:val="00FD44A7"/>
    <w:rsid w:val="00FD6E5A"/>
    <w:rsid w:val="00FE6F23"/>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07FEAECF"/>
  <w15:docId w15:val="{61ED5B3B-CF5B-4165-A276-4BF699630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12"/>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microsoft.com/office/2011/relationships/people" Target="people.xml"/></Relationships>
</file>

<file path=word/_rels/footnotes.xml.rels><?xml version="1.0" encoding="UTF-8" standalone="yes"?>
<Relationships xmlns="http://schemas.openxmlformats.org/package/2006/relationships"><Relationship Id="rId2" Type="http://schemas.openxmlformats.org/officeDocument/2006/relationships/hyperlink" Target="http://www.telecom.gov.sk/index/index.php?ids=154480" TargetMode="External"/><Relationship Id="rId1" Type="http://schemas.openxmlformats.org/officeDocument/2006/relationships/hyperlink" Target="http://www.telecom.gov.sk/index/index.php?ids=12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C05F6-5F6F-4CC3-8EA9-8AFE733EA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4367</Words>
  <Characters>24897</Characters>
  <Application>Microsoft Office Word</Application>
  <DocSecurity>0</DocSecurity>
  <Lines>207</Lines>
  <Paragraphs>58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29206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21</cp:lastModifiedBy>
  <cp:revision>10</cp:revision>
  <cp:lastPrinted>2016-01-20T15:57:00Z</cp:lastPrinted>
  <dcterms:created xsi:type="dcterms:W3CDTF">2017-02-22T15:47:00Z</dcterms:created>
  <dcterms:modified xsi:type="dcterms:W3CDTF">2017-11-27T13:51:00Z</dcterms:modified>
</cp:coreProperties>
</file>